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0E8F0" w14:textId="77777777" w:rsidR="001435D3" w:rsidRDefault="001435D3" w:rsidP="00A25FCC">
      <w:pPr>
        <w:tabs>
          <w:tab w:val="left" w:pos="270"/>
        </w:tabs>
        <w:spacing w:before="60"/>
        <w:jc w:val="right"/>
        <w:rPr>
          <w:rFonts w:ascii="Arial" w:eastAsiaTheme="minorHAnsi" w:hAnsi="Arial" w:cs="Arial"/>
          <w:color w:val="000000" w:themeColor="text1"/>
          <w:sz w:val="24"/>
          <w:szCs w:val="24"/>
          <w:lang w:eastAsia="en-US"/>
        </w:rPr>
      </w:pPr>
    </w:p>
    <w:p w14:paraId="187DE2CE" w14:textId="5713368F" w:rsidR="0073659F" w:rsidRPr="005D23D9" w:rsidRDefault="0073659F" w:rsidP="00A25FCC">
      <w:pPr>
        <w:tabs>
          <w:tab w:val="left" w:pos="270"/>
        </w:tabs>
        <w:spacing w:before="60"/>
        <w:jc w:val="right"/>
        <w:rPr>
          <w:rFonts w:ascii="Arial" w:hAnsi="Arial" w:cs="Arial"/>
          <w:sz w:val="24"/>
          <w:szCs w:val="24"/>
        </w:rPr>
      </w:pPr>
      <w:r w:rsidRPr="005D23D9">
        <w:rPr>
          <w:rFonts w:ascii="Arial" w:eastAsiaTheme="minorHAnsi" w:hAnsi="Arial" w:cs="Arial"/>
          <w:color w:val="000000" w:themeColor="text1"/>
          <w:sz w:val="24"/>
          <w:szCs w:val="24"/>
          <w:lang w:eastAsia="en-US"/>
        </w:rPr>
        <w:t>Załącznik nr 1</w:t>
      </w:r>
    </w:p>
    <w:p w14:paraId="301141E1" w14:textId="3072B4DB" w:rsidR="00A85C68" w:rsidRPr="005D23D9"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5D23D9" w:rsidRDefault="00A85C68" w:rsidP="007E5AF2">
      <w:pPr>
        <w:spacing w:after="120" w:line="360" w:lineRule="auto"/>
        <w:jc w:val="center"/>
        <w:rPr>
          <w:rFonts w:ascii="Arial" w:eastAsiaTheme="minorHAnsi" w:hAnsi="Arial" w:cs="Arial"/>
          <w:color w:val="000000" w:themeColor="text1"/>
          <w:sz w:val="24"/>
          <w:szCs w:val="24"/>
          <w:lang w:eastAsia="en-US"/>
        </w:rPr>
      </w:pPr>
      <w:r w:rsidRPr="005D23D9">
        <w:rPr>
          <w:rFonts w:ascii="Arial" w:eastAsiaTheme="minorHAnsi" w:hAnsi="Arial" w:cs="Arial"/>
          <w:b/>
          <w:color w:val="000000" w:themeColor="text1"/>
          <w:sz w:val="24"/>
          <w:szCs w:val="24"/>
          <w:lang w:eastAsia="en-US"/>
        </w:rPr>
        <w:t>FORMULARZ OFERTOWY</w:t>
      </w:r>
    </w:p>
    <w:p w14:paraId="18875DA1" w14:textId="77777777" w:rsidR="00FE498A" w:rsidRPr="005D23D9"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5D23D9" w:rsidRDefault="00A85C68" w:rsidP="007E5AF2">
      <w:pPr>
        <w:spacing w:after="0" w:line="360" w:lineRule="auto"/>
        <w:rPr>
          <w:rFonts w:ascii="Arial" w:eastAsiaTheme="minorHAnsi" w:hAnsi="Arial" w:cs="Arial"/>
          <w:color w:val="000000" w:themeColor="text1"/>
          <w:sz w:val="24"/>
          <w:szCs w:val="24"/>
          <w:lang w:eastAsia="en-US"/>
        </w:rPr>
      </w:pPr>
      <w:r w:rsidRPr="005D23D9">
        <w:rPr>
          <w:rFonts w:ascii="Arial" w:eastAsiaTheme="minorHAnsi" w:hAnsi="Arial" w:cs="Arial"/>
          <w:color w:val="000000" w:themeColor="text1"/>
          <w:sz w:val="24"/>
          <w:szCs w:val="24"/>
          <w:lang w:eastAsia="en-US"/>
        </w:rPr>
        <w:t>________________________</w:t>
      </w:r>
    </w:p>
    <w:p w14:paraId="657FC4E1" w14:textId="77777777" w:rsidR="00A85C68" w:rsidRPr="005D23D9" w:rsidRDefault="00A85C68" w:rsidP="007E5AF2">
      <w:pPr>
        <w:spacing w:after="120" w:line="360" w:lineRule="auto"/>
        <w:rPr>
          <w:rFonts w:ascii="Arial" w:eastAsiaTheme="minorHAnsi" w:hAnsi="Arial" w:cs="Arial"/>
          <w:color w:val="000000" w:themeColor="text1"/>
          <w:sz w:val="24"/>
          <w:szCs w:val="24"/>
          <w:lang w:eastAsia="en-US"/>
        </w:rPr>
      </w:pPr>
      <w:r w:rsidRPr="005D23D9">
        <w:rPr>
          <w:rFonts w:ascii="Arial" w:eastAsiaTheme="minorHAnsi" w:hAnsi="Arial" w:cs="Arial"/>
          <w:color w:val="000000" w:themeColor="text1"/>
          <w:sz w:val="24"/>
          <w:szCs w:val="24"/>
          <w:lang w:eastAsia="en-US"/>
        </w:rPr>
        <w:t xml:space="preserve">    (Miejscowość i data)</w:t>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p>
    <w:p w14:paraId="3246E55C" w14:textId="77777777" w:rsidR="009A1E09" w:rsidRDefault="00A85C68" w:rsidP="009A1E09">
      <w:pPr>
        <w:spacing w:line="360" w:lineRule="auto"/>
        <w:jc w:val="right"/>
        <w:rPr>
          <w:rFonts w:ascii="Arial" w:eastAsiaTheme="minorHAnsi" w:hAnsi="Arial" w:cs="Arial"/>
          <w:b/>
          <w:bCs/>
          <w:color w:val="000000" w:themeColor="text1"/>
          <w:sz w:val="24"/>
          <w:szCs w:val="24"/>
          <w:lang w:eastAsia="en-US"/>
        </w:rPr>
      </w:pP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color w:val="000000" w:themeColor="text1"/>
          <w:sz w:val="24"/>
          <w:szCs w:val="24"/>
          <w:lang w:eastAsia="en-US"/>
        </w:rPr>
        <w:tab/>
      </w:r>
      <w:r w:rsidRPr="005D23D9">
        <w:rPr>
          <w:rFonts w:ascii="Arial" w:eastAsiaTheme="minorHAnsi" w:hAnsi="Arial" w:cs="Arial"/>
          <w:b/>
          <w:bCs/>
          <w:color w:val="000000" w:themeColor="text1"/>
          <w:sz w:val="24"/>
          <w:szCs w:val="24"/>
          <w:lang w:eastAsia="en-US"/>
        </w:rPr>
        <w:t>ZAMAWIAJĄCY</w:t>
      </w:r>
    </w:p>
    <w:p w14:paraId="230533EA" w14:textId="77777777" w:rsidR="00F242E9" w:rsidRPr="006B2ADA" w:rsidRDefault="00F242E9" w:rsidP="00F242E9">
      <w:pPr>
        <w:jc w:val="right"/>
        <w:rPr>
          <w:rFonts w:ascii="Arial" w:hAnsi="Arial" w:cs="Arial"/>
          <w:sz w:val="24"/>
          <w:szCs w:val="24"/>
        </w:rPr>
      </w:pPr>
      <w:r w:rsidRPr="006B2ADA">
        <w:rPr>
          <w:rFonts w:ascii="Arial" w:hAnsi="Arial" w:cs="Arial"/>
          <w:sz w:val="24"/>
          <w:szCs w:val="24"/>
        </w:rPr>
        <w:t>"METRIX METAL" SPÓŁKA Z OGRANICZONĄ ODPOWIEDZIALNOŚCIĄ</w:t>
      </w:r>
    </w:p>
    <w:p w14:paraId="19A5639D" w14:textId="77777777" w:rsidR="00F242E9" w:rsidRPr="006B2ADA" w:rsidRDefault="00F242E9" w:rsidP="00F242E9">
      <w:pPr>
        <w:jc w:val="right"/>
        <w:rPr>
          <w:rFonts w:ascii="Arial" w:hAnsi="Arial" w:cs="Arial"/>
          <w:sz w:val="24"/>
          <w:szCs w:val="24"/>
        </w:rPr>
      </w:pPr>
      <w:r w:rsidRPr="006B2ADA">
        <w:rPr>
          <w:rFonts w:ascii="Arial" w:hAnsi="Arial" w:cs="Arial"/>
          <w:sz w:val="24"/>
          <w:szCs w:val="24"/>
        </w:rPr>
        <w:t>ul. Kapitana Mamerta Stankiewicza 3</w:t>
      </w:r>
    </w:p>
    <w:p w14:paraId="78EB3C13" w14:textId="77777777" w:rsidR="00F242E9" w:rsidRPr="00793239" w:rsidRDefault="00F242E9" w:rsidP="00F242E9">
      <w:pPr>
        <w:jc w:val="right"/>
        <w:rPr>
          <w:rFonts w:ascii="Arial" w:hAnsi="Arial" w:cs="Arial"/>
          <w:sz w:val="24"/>
          <w:szCs w:val="24"/>
        </w:rPr>
      </w:pPr>
      <w:r w:rsidRPr="006B2ADA">
        <w:rPr>
          <w:rFonts w:ascii="Arial" w:hAnsi="Arial" w:cs="Arial"/>
          <w:sz w:val="24"/>
          <w:szCs w:val="24"/>
        </w:rPr>
        <w:t>83-100 Tczew</w:t>
      </w:r>
    </w:p>
    <w:p w14:paraId="736C8E06" w14:textId="77777777" w:rsidR="00F242E9" w:rsidRPr="00793239" w:rsidRDefault="00F242E9" w:rsidP="00F242E9">
      <w:pPr>
        <w:jc w:val="right"/>
        <w:rPr>
          <w:rFonts w:ascii="Arial" w:hAnsi="Arial" w:cs="Arial"/>
          <w:sz w:val="24"/>
          <w:szCs w:val="24"/>
        </w:rPr>
      </w:pPr>
      <w:r w:rsidRPr="00793239">
        <w:rPr>
          <w:rFonts w:ascii="Arial" w:hAnsi="Arial" w:cs="Arial"/>
          <w:sz w:val="24"/>
          <w:szCs w:val="24"/>
        </w:rPr>
        <w:t xml:space="preserve">Telefon /+48/ </w:t>
      </w:r>
      <w:r w:rsidRPr="006B2ADA">
        <w:rPr>
          <w:rFonts w:ascii="Arial" w:hAnsi="Arial" w:cs="Arial"/>
          <w:sz w:val="24"/>
          <w:szCs w:val="24"/>
        </w:rPr>
        <w:t>585306611</w:t>
      </w:r>
    </w:p>
    <w:p w14:paraId="26917664" w14:textId="77777777" w:rsidR="00F242E9" w:rsidRPr="00D804F5" w:rsidRDefault="00F242E9" w:rsidP="00F242E9">
      <w:pPr>
        <w:jc w:val="right"/>
        <w:rPr>
          <w:rFonts w:ascii="Arial" w:hAnsi="Arial" w:cs="Arial"/>
          <w:sz w:val="24"/>
          <w:szCs w:val="24"/>
          <w:lang w:val="it-IT"/>
        </w:rPr>
      </w:pPr>
      <w:r w:rsidRPr="00D804F5">
        <w:rPr>
          <w:rFonts w:ascii="Arial" w:hAnsi="Arial" w:cs="Arial"/>
          <w:sz w:val="24"/>
          <w:szCs w:val="24"/>
          <w:lang w:val="it-IT"/>
        </w:rPr>
        <w:t>E-mail: drzaszcz.marcin@metrixmetal.pl</w:t>
      </w:r>
    </w:p>
    <w:p w14:paraId="357797B2" w14:textId="77777777" w:rsidR="00F242E9" w:rsidRPr="006B2ADA" w:rsidRDefault="00F242E9" w:rsidP="00F242E9">
      <w:pPr>
        <w:jc w:val="right"/>
        <w:rPr>
          <w:rFonts w:ascii="Arial" w:hAnsi="Arial" w:cs="Arial"/>
          <w:sz w:val="24"/>
          <w:szCs w:val="24"/>
        </w:rPr>
      </w:pPr>
      <w:r w:rsidRPr="006B2ADA">
        <w:rPr>
          <w:rFonts w:ascii="Arial" w:hAnsi="Arial" w:cs="Arial"/>
          <w:sz w:val="24"/>
          <w:szCs w:val="24"/>
        </w:rPr>
        <w:t>NIP 5860023871</w:t>
      </w:r>
    </w:p>
    <w:p w14:paraId="48035870" w14:textId="77777777" w:rsidR="00F242E9" w:rsidRPr="006B2ADA" w:rsidRDefault="00F242E9" w:rsidP="00F242E9">
      <w:pPr>
        <w:jc w:val="right"/>
        <w:rPr>
          <w:rFonts w:ascii="Arial" w:hAnsi="Arial" w:cs="Arial"/>
          <w:sz w:val="24"/>
          <w:szCs w:val="24"/>
        </w:rPr>
      </w:pPr>
      <w:r w:rsidRPr="006B2ADA">
        <w:rPr>
          <w:rFonts w:ascii="Arial" w:hAnsi="Arial" w:cs="Arial"/>
          <w:sz w:val="24"/>
          <w:szCs w:val="24"/>
        </w:rPr>
        <w:t>REGON 190293061</w:t>
      </w:r>
    </w:p>
    <w:p w14:paraId="4364932F" w14:textId="77777777" w:rsidR="00F242E9" w:rsidRPr="006B2ADA" w:rsidRDefault="00F242E9" w:rsidP="00F242E9">
      <w:pPr>
        <w:jc w:val="right"/>
        <w:rPr>
          <w:rFonts w:ascii="Arial" w:hAnsi="Arial" w:cs="Arial"/>
          <w:sz w:val="24"/>
          <w:szCs w:val="24"/>
        </w:rPr>
      </w:pPr>
      <w:r w:rsidRPr="006B2ADA">
        <w:rPr>
          <w:rFonts w:ascii="Arial" w:hAnsi="Arial" w:cs="Arial"/>
          <w:sz w:val="24"/>
          <w:szCs w:val="24"/>
        </w:rPr>
        <w:t>Adres strony internetowej: https://metrixmetal.pl</w:t>
      </w:r>
    </w:p>
    <w:p w14:paraId="1AC12B45" w14:textId="77777777" w:rsidR="007327AD" w:rsidRPr="009A1E09" w:rsidRDefault="007327AD" w:rsidP="009A1E09">
      <w:pPr>
        <w:spacing w:line="360" w:lineRule="auto"/>
        <w:rPr>
          <w:rFonts w:ascii="Arial" w:hAnsi="Arial" w:cs="Arial"/>
          <w:sz w:val="24"/>
          <w:szCs w:val="24"/>
        </w:rPr>
      </w:pPr>
    </w:p>
    <w:p w14:paraId="2477E720" w14:textId="1EB1E7CB" w:rsidR="00F242E9" w:rsidRPr="00287865" w:rsidRDefault="00A85C68"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w:t>
      </w:r>
      <w:r w:rsidR="00A25FCC" w:rsidRPr="009A1E09">
        <w:rPr>
          <w:rFonts w:eastAsiaTheme="minorHAnsi" w:cs="Arial"/>
          <w:b w:val="0"/>
          <w:bCs w:val="0"/>
          <w:color w:val="000000" w:themeColor="text1"/>
          <w:sz w:val="24"/>
          <w:lang w:eastAsia="en-US"/>
        </w:rPr>
        <w:t>z</w:t>
      </w:r>
      <w:r w:rsidRPr="009A1E09">
        <w:rPr>
          <w:rFonts w:eastAsiaTheme="minorHAnsi" w:cs="Arial"/>
          <w:b w:val="0"/>
          <w:bCs w:val="0"/>
          <w:color w:val="000000" w:themeColor="text1"/>
          <w:sz w:val="24"/>
          <w:lang w:eastAsia="en-US"/>
        </w:rPr>
        <w:t xml:space="preserve">apytania ofertowego </w:t>
      </w:r>
      <w:r w:rsidR="007327AD" w:rsidRPr="009A1E09">
        <w:rPr>
          <w:rFonts w:cs="Arial"/>
          <w:b w:val="0"/>
          <w:bCs w:val="0"/>
          <w:sz w:val="24"/>
        </w:rPr>
        <w:t>na zadanie pn</w:t>
      </w:r>
      <w:r w:rsidR="00A25FCC" w:rsidRPr="009A1E09">
        <w:rPr>
          <w:rFonts w:cs="Arial"/>
          <w:b w:val="0"/>
          <w:bCs w:val="0"/>
          <w:sz w:val="24"/>
        </w:rPr>
        <w:t xml:space="preserve">. </w:t>
      </w:r>
      <w:r w:rsidR="00F242E9" w:rsidRPr="006B2ADA">
        <w:rPr>
          <w:rFonts w:cs="Arial"/>
          <w:b w:val="0"/>
          <w:bCs w:val="0"/>
          <w:sz w:val="24"/>
        </w:rPr>
        <w:t>Budow</w:t>
      </w:r>
      <w:r w:rsidR="00F242E9">
        <w:rPr>
          <w:rFonts w:cs="Arial"/>
          <w:b w:val="0"/>
          <w:bCs w:val="0"/>
          <w:sz w:val="24"/>
        </w:rPr>
        <w:t>a</w:t>
      </w:r>
      <w:r w:rsidR="00F242E9" w:rsidRPr="006B2ADA">
        <w:rPr>
          <w:rFonts w:cs="Arial"/>
          <w:b w:val="0"/>
          <w:bCs w:val="0"/>
          <w:sz w:val="24"/>
        </w:rPr>
        <w:t xml:space="preserve"> instalacji PV o mocy 499,32 </w:t>
      </w:r>
      <w:proofErr w:type="spellStart"/>
      <w:r w:rsidR="00F242E9" w:rsidRPr="006B2ADA">
        <w:rPr>
          <w:rFonts w:cs="Arial"/>
          <w:b w:val="0"/>
          <w:bCs w:val="0"/>
          <w:sz w:val="24"/>
        </w:rPr>
        <w:t>kW</w:t>
      </w:r>
      <w:r w:rsidR="009A1E09" w:rsidRPr="009A1E09">
        <w:rPr>
          <w:rFonts w:cs="Arial"/>
          <w:b w:val="0"/>
          <w:bCs w:val="0"/>
          <w:sz w:val="24"/>
        </w:rPr>
        <w:t>.</w:t>
      </w:r>
      <w:proofErr w:type="spellEnd"/>
      <w:r w:rsidR="009A1E09" w:rsidRPr="009A1E09">
        <w:rPr>
          <w:rFonts w:cs="Arial"/>
          <w:b w:val="0"/>
          <w:bCs w:val="0"/>
          <w:sz w:val="24"/>
        </w:rPr>
        <w:t xml:space="preserve"> </w:t>
      </w:r>
      <w:r w:rsidR="00F242E9" w:rsidRPr="00073FC1">
        <w:rPr>
          <w:rFonts w:cs="Arial"/>
          <w:b w:val="0"/>
          <w:bCs w:val="0"/>
          <w:sz w:val="24"/>
        </w:rPr>
        <w:t>Zamówienie w ramach realizacji projektu pn</w:t>
      </w:r>
      <w:r w:rsidR="00F242E9" w:rsidRPr="00757A2B">
        <w:rPr>
          <w:rFonts w:cs="Arial"/>
          <w:b w:val="0"/>
          <w:bCs w:val="0"/>
          <w:sz w:val="24"/>
        </w:rPr>
        <w:t xml:space="preserve">. </w:t>
      </w:r>
      <w:bookmarkStart w:id="1" w:name="_Hlk149074775"/>
      <w:r w:rsidR="00F242E9" w:rsidRPr="00757A2B">
        <w:rPr>
          <w:rFonts w:cs="Arial"/>
          <w:b w:val="0"/>
          <w:bCs w:val="0"/>
          <w:sz w:val="24"/>
        </w:rPr>
        <w:t>Poprawa efektywności energetycznej poprzez zakup energooszczędnej maszyny oraz zastosowanie PV</w:t>
      </w:r>
      <w:r w:rsidR="00F242E9">
        <w:rPr>
          <w:rFonts w:cs="Arial"/>
          <w:b w:val="0"/>
          <w:bCs w:val="0"/>
          <w:sz w:val="24"/>
        </w:rPr>
        <w:t xml:space="preserve">, </w:t>
      </w:r>
      <w:r w:rsidR="00F242E9" w:rsidRPr="00073FC1">
        <w:rPr>
          <w:rFonts w:cs="Arial"/>
          <w:b w:val="0"/>
          <w:bCs w:val="0"/>
          <w:sz w:val="24"/>
        </w:rPr>
        <w:t xml:space="preserve"> w ramach Działania 3.01 programu Fundusze Europejskie dla Nowoczesnej </w:t>
      </w:r>
      <w:r w:rsidR="00F242E9">
        <w:rPr>
          <w:rFonts w:cs="Arial"/>
          <w:b w:val="0"/>
          <w:bCs w:val="0"/>
          <w:sz w:val="24"/>
        </w:rPr>
        <w:t>G</w:t>
      </w:r>
      <w:r w:rsidR="00F242E9" w:rsidRPr="00073FC1">
        <w:rPr>
          <w:rFonts w:cs="Arial"/>
          <w:b w:val="0"/>
          <w:bCs w:val="0"/>
          <w:sz w:val="24"/>
        </w:rPr>
        <w:t>ospodarki 2021-2027-Kredyt ekologiczny-</w:t>
      </w:r>
      <w:r w:rsidR="00F242E9" w:rsidRPr="00073FC1">
        <w:rPr>
          <w:rFonts w:cs="Arial"/>
          <w:b w:val="0"/>
          <w:bCs w:val="0"/>
          <w:color w:val="000000"/>
          <w:sz w:val="24"/>
        </w:rPr>
        <w:t xml:space="preserve"> współfinansowanego z Europejskiego Funduszu Rozwoju Regionalnego</w:t>
      </w:r>
      <w:bookmarkEnd w:id="1"/>
      <w:r w:rsidR="00F242E9" w:rsidRPr="00287865">
        <w:rPr>
          <w:rFonts w:cs="Arial"/>
          <w:color w:val="000000"/>
          <w:sz w:val="24"/>
        </w:rPr>
        <w:t>.</w:t>
      </w:r>
    </w:p>
    <w:p w14:paraId="5133D690" w14:textId="26EA872D" w:rsidR="00095CDB" w:rsidRPr="009A1E09" w:rsidRDefault="009A1E09" w:rsidP="009A1E09">
      <w:pPr>
        <w:pStyle w:val="Nagwek1"/>
        <w:jc w:val="both"/>
        <w:rPr>
          <w:rFonts w:cs="Arial"/>
          <w:b w:val="0"/>
          <w:bCs w:val="0"/>
          <w:sz w:val="24"/>
        </w:rPr>
      </w:pPr>
      <w:r w:rsidRPr="009A1E09">
        <w:rPr>
          <w:rFonts w:cs="Arial"/>
          <w:b w:val="0"/>
          <w:bCs w:val="0"/>
          <w:color w:val="000000"/>
          <w:sz w:val="24"/>
        </w:rPr>
        <w:t>.</w:t>
      </w:r>
    </w:p>
    <w:p w14:paraId="4CBB3598" w14:textId="77777777" w:rsidR="00095CDB" w:rsidRPr="005D23D9" w:rsidRDefault="00095CDB" w:rsidP="00095CDB">
      <w:pPr>
        <w:autoSpaceDE w:val="0"/>
        <w:autoSpaceDN w:val="0"/>
        <w:adjustRightInd w:val="0"/>
        <w:jc w:val="both"/>
        <w:rPr>
          <w:rFonts w:ascii="Arial" w:hAnsi="Arial" w:cs="Arial"/>
          <w:sz w:val="24"/>
          <w:szCs w:val="24"/>
        </w:rPr>
      </w:pPr>
    </w:p>
    <w:p w14:paraId="04A47174" w14:textId="4503D58B" w:rsidR="00A85C68" w:rsidRPr="005D23D9" w:rsidRDefault="00A85C68" w:rsidP="00095CDB">
      <w:pPr>
        <w:pStyle w:val="Default"/>
        <w:spacing w:line="360" w:lineRule="auto"/>
        <w:jc w:val="both"/>
        <w:rPr>
          <w:rFonts w:ascii="Arial" w:hAnsi="Arial" w:cs="Arial"/>
          <w:b/>
        </w:rPr>
      </w:pPr>
      <w:r w:rsidRPr="005D23D9">
        <w:rPr>
          <w:rFonts w:ascii="Arial" w:hAnsi="Arial" w:cs="Arial"/>
          <w:b/>
        </w:rPr>
        <w:t>JA/MY NIŻEJ PODPISANI ( imię i nazwisko Oferenta/ów)</w:t>
      </w:r>
    </w:p>
    <w:p w14:paraId="33A12A43" w14:textId="0604FA68" w:rsidR="00A85C68" w:rsidRPr="005D23D9" w:rsidRDefault="00A85C68" w:rsidP="000E3C2D">
      <w:pPr>
        <w:spacing w:before="240" w:after="240" w:line="360" w:lineRule="auto"/>
        <w:ind w:right="1"/>
        <w:jc w:val="both"/>
        <w:rPr>
          <w:rFonts w:ascii="Arial" w:hAnsi="Arial" w:cs="Arial"/>
          <w:sz w:val="24"/>
          <w:szCs w:val="24"/>
        </w:rPr>
      </w:pPr>
      <w:r w:rsidRPr="005D23D9">
        <w:rPr>
          <w:rFonts w:ascii="Arial" w:hAnsi="Arial" w:cs="Arial"/>
          <w:sz w:val="24"/>
          <w:szCs w:val="24"/>
        </w:rPr>
        <w:t>…………………………………………………………………………………………</w:t>
      </w:r>
    </w:p>
    <w:p w14:paraId="48DF0BE1" w14:textId="1374073D" w:rsidR="00A85C68" w:rsidRPr="005D23D9" w:rsidRDefault="00A85C68" w:rsidP="000E3C2D">
      <w:pPr>
        <w:spacing w:before="240" w:after="240" w:line="360" w:lineRule="auto"/>
        <w:ind w:right="1"/>
        <w:jc w:val="both"/>
        <w:rPr>
          <w:rFonts w:ascii="Arial" w:hAnsi="Arial" w:cs="Arial"/>
          <w:sz w:val="24"/>
          <w:szCs w:val="24"/>
        </w:rPr>
      </w:pPr>
      <w:r w:rsidRPr="005D23D9">
        <w:rPr>
          <w:rFonts w:ascii="Arial" w:hAnsi="Arial" w:cs="Arial"/>
          <w:sz w:val="24"/>
          <w:szCs w:val="24"/>
        </w:rPr>
        <w:t>…………………………………………………………………………………………………</w:t>
      </w:r>
    </w:p>
    <w:p w14:paraId="2FD791C7" w14:textId="77777777" w:rsidR="00A85C68" w:rsidRPr="005D23D9" w:rsidRDefault="00A85C68" w:rsidP="007E5AF2">
      <w:pPr>
        <w:spacing w:before="120" w:after="120" w:line="360" w:lineRule="auto"/>
        <w:ind w:right="1417"/>
        <w:jc w:val="both"/>
        <w:rPr>
          <w:rFonts w:ascii="Arial" w:hAnsi="Arial" w:cs="Arial"/>
          <w:sz w:val="24"/>
          <w:szCs w:val="24"/>
        </w:rPr>
      </w:pPr>
      <w:r w:rsidRPr="005D23D9">
        <w:rPr>
          <w:rFonts w:ascii="Arial" w:hAnsi="Arial" w:cs="Arial"/>
          <w:sz w:val="24"/>
          <w:szCs w:val="24"/>
        </w:rPr>
        <w:t>działając w imieniu i na rzecz</w:t>
      </w:r>
    </w:p>
    <w:p w14:paraId="7C004D5D" w14:textId="654667E1" w:rsidR="00A85C68" w:rsidRPr="005D23D9" w:rsidRDefault="00A85C68" w:rsidP="000E3C2D">
      <w:pPr>
        <w:spacing w:before="240" w:after="240" w:line="360" w:lineRule="auto"/>
        <w:ind w:right="1"/>
        <w:jc w:val="both"/>
        <w:rPr>
          <w:rFonts w:ascii="Arial" w:hAnsi="Arial" w:cs="Arial"/>
          <w:sz w:val="24"/>
          <w:szCs w:val="24"/>
        </w:rPr>
      </w:pPr>
      <w:r w:rsidRPr="005D23D9">
        <w:rPr>
          <w:rFonts w:ascii="Arial" w:hAnsi="Arial" w:cs="Arial"/>
          <w:sz w:val="24"/>
          <w:szCs w:val="24"/>
        </w:rPr>
        <w:lastRenderedPageBreak/>
        <w:t>…………………………………………………………………………………………………</w:t>
      </w:r>
    </w:p>
    <w:p w14:paraId="0EDD37B0" w14:textId="77777777" w:rsidR="000E3C2D" w:rsidRPr="005D23D9" w:rsidRDefault="00A85C68" w:rsidP="000E3C2D">
      <w:pPr>
        <w:spacing w:before="240" w:line="360" w:lineRule="auto"/>
        <w:ind w:right="1"/>
        <w:jc w:val="both"/>
        <w:rPr>
          <w:rFonts w:ascii="Arial" w:hAnsi="Arial" w:cs="Arial"/>
          <w:sz w:val="24"/>
          <w:szCs w:val="24"/>
        </w:rPr>
      </w:pPr>
      <w:r w:rsidRPr="005D23D9">
        <w:rPr>
          <w:rFonts w:ascii="Arial" w:hAnsi="Arial" w:cs="Arial"/>
          <w:sz w:val="24"/>
          <w:szCs w:val="24"/>
        </w:rPr>
        <w:t>………………………………………………………………………………………………</w:t>
      </w:r>
    </w:p>
    <w:p w14:paraId="67A4BF85" w14:textId="77777777" w:rsidR="000E3C2D" w:rsidRPr="005D23D9" w:rsidRDefault="000E3C2D" w:rsidP="000E3C2D">
      <w:pPr>
        <w:spacing w:before="240" w:line="360" w:lineRule="auto"/>
        <w:ind w:right="1"/>
        <w:jc w:val="both"/>
        <w:rPr>
          <w:rFonts w:ascii="Arial" w:hAnsi="Arial" w:cs="Arial"/>
          <w:sz w:val="24"/>
          <w:szCs w:val="24"/>
        </w:rPr>
      </w:pPr>
      <w:r w:rsidRPr="005D23D9">
        <w:rPr>
          <w:rFonts w:ascii="Arial" w:hAnsi="Arial" w:cs="Arial"/>
          <w:sz w:val="24"/>
          <w:szCs w:val="24"/>
        </w:rPr>
        <w:t>………………………………………………………………………………………………</w:t>
      </w:r>
    </w:p>
    <w:p w14:paraId="32A4F354" w14:textId="590C0FD5" w:rsidR="00A85C68" w:rsidRPr="005D23D9" w:rsidRDefault="00A85C68" w:rsidP="000E3C2D">
      <w:pPr>
        <w:spacing w:before="240" w:line="360" w:lineRule="auto"/>
        <w:ind w:right="1"/>
        <w:jc w:val="both"/>
        <w:rPr>
          <w:rFonts w:ascii="Arial" w:hAnsi="Arial" w:cs="Arial"/>
          <w:sz w:val="24"/>
          <w:szCs w:val="24"/>
        </w:rPr>
      </w:pPr>
    </w:p>
    <w:p w14:paraId="7D17B1CE" w14:textId="77777777" w:rsidR="00A85C68" w:rsidRPr="005D23D9" w:rsidRDefault="00A85C68" w:rsidP="007E5AF2">
      <w:pPr>
        <w:spacing w:line="360" w:lineRule="auto"/>
        <w:ind w:right="1417"/>
        <w:jc w:val="both"/>
        <w:rPr>
          <w:rFonts w:ascii="Arial" w:hAnsi="Arial" w:cs="Arial"/>
          <w:sz w:val="24"/>
          <w:szCs w:val="24"/>
        </w:rPr>
      </w:pPr>
      <w:r w:rsidRPr="005D23D9">
        <w:rPr>
          <w:rFonts w:ascii="Arial" w:hAnsi="Arial" w:cs="Arial"/>
          <w:sz w:val="24"/>
          <w:szCs w:val="24"/>
        </w:rPr>
        <w:t>(nazwa(firma) dokładny adres Oferenta/Oferentów)</w:t>
      </w:r>
    </w:p>
    <w:p w14:paraId="110D394E" w14:textId="77777777" w:rsidR="00A85C68" w:rsidRPr="005D23D9" w:rsidRDefault="00A85C68" w:rsidP="007E5AF2">
      <w:pPr>
        <w:spacing w:before="120" w:after="120" w:line="360" w:lineRule="auto"/>
        <w:jc w:val="both"/>
        <w:rPr>
          <w:rFonts w:ascii="Arial" w:hAnsi="Arial" w:cs="Arial"/>
          <w:sz w:val="24"/>
          <w:szCs w:val="24"/>
        </w:rPr>
      </w:pPr>
    </w:p>
    <w:p w14:paraId="435C166A"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DANE OFERENTA:</w:t>
      </w:r>
    </w:p>
    <w:p w14:paraId="3ED4B960"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NIP: ………………………………………., REGON: ……………………………………….</w:t>
      </w:r>
    </w:p>
    <w:p w14:paraId="01D85BB0"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Tel.: …………………………………….…, Faks: ……………………………………………</w:t>
      </w:r>
    </w:p>
    <w:p w14:paraId="6442312C" w14:textId="77777777" w:rsidR="00A85C68" w:rsidRPr="005D23D9" w:rsidRDefault="00A85C68" w:rsidP="007E5AF2">
      <w:pPr>
        <w:spacing w:before="120" w:after="120" w:line="360" w:lineRule="auto"/>
        <w:jc w:val="both"/>
        <w:rPr>
          <w:rFonts w:ascii="Arial" w:hAnsi="Arial" w:cs="Arial"/>
          <w:sz w:val="24"/>
          <w:szCs w:val="24"/>
        </w:rPr>
      </w:pPr>
      <w:r w:rsidRPr="005D23D9">
        <w:rPr>
          <w:rFonts w:ascii="Arial" w:hAnsi="Arial" w:cs="Arial"/>
          <w:sz w:val="24"/>
          <w:szCs w:val="24"/>
        </w:rPr>
        <w:t>e-mail: …………………………………..</w:t>
      </w:r>
    </w:p>
    <w:p w14:paraId="46734B93" w14:textId="1E8E6A31" w:rsidR="00414A0F" w:rsidRPr="005D23D9"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5D23D9">
        <w:rPr>
          <w:rFonts w:ascii="Arial" w:hAnsi="Arial" w:cs="Arial"/>
          <w:bCs/>
          <w:sz w:val="24"/>
          <w:szCs w:val="24"/>
        </w:rPr>
        <w:t>Składamy ofertę</w:t>
      </w:r>
      <w:r w:rsidRPr="005D23D9">
        <w:rPr>
          <w:rFonts w:ascii="Arial" w:hAnsi="Arial" w:cs="Arial"/>
          <w:sz w:val="24"/>
          <w:szCs w:val="24"/>
        </w:rPr>
        <w:t xml:space="preserve"> na wykonanie przedmiotu zamówienia zgodnie z wymogami, warunkami i terminami określonymi  w zapytaniu ofertowym</w:t>
      </w:r>
      <w:r w:rsidR="00414A0F" w:rsidRPr="005D23D9">
        <w:rPr>
          <w:rFonts w:ascii="Arial" w:hAnsi="Arial" w:cs="Arial"/>
          <w:sz w:val="24"/>
          <w:szCs w:val="24"/>
        </w:rPr>
        <w:t xml:space="preserve">. </w:t>
      </w:r>
    </w:p>
    <w:p w14:paraId="75C8AD9C" w14:textId="4E7A3C6A" w:rsidR="00730C1A" w:rsidRPr="006E5837" w:rsidRDefault="00730C1A" w:rsidP="006E5837">
      <w:pPr>
        <w:spacing w:after="0"/>
        <w:jc w:val="center"/>
        <w:rPr>
          <w:rFonts w:ascii="Arial" w:eastAsiaTheme="minorHAnsi" w:hAnsi="Arial" w:cs="Arial"/>
          <w:b/>
          <w:bCs/>
          <w:sz w:val="24"/>
          <w:szCs w:val="24"/>
          <w:lang w:eastAsia="en-US"/>
        </w:rPr>
      </w:pPr>
      <w:r w:rsidRPr="005D23D9">
        <w:rPr>
          <w:rFonts w:ascii="Arial" w:hAnsi="Arial" w:cs="Arial"/>
          <w:sz w:val="24"/>
          <w:szCs w:val="24"/>
        </w:rPr>
        <w:t>Zapytaniu ofertowym przedkładam niniejszą ofertę</w:t>
      </w:r>
      <w:r w:rsidR="00AE5CDA">
        <w:rPr>
          <w:rFonts w:ascii="Arial" w:hAnsi="Arial" w:cs="Arial"/>
          <w:sz w:val="24"/>
          <w:szCs w:val="24"/>
        </w:rPr>
        <w:t xml:space="preserve"> na </w:t>
      </w:r>
      <w:r w:rsidRPr="005D23D9">
        <w:rPr>
          <w:rFonts w:ascii="Arial" w:hAnsi="Arial" w:cs="Arial"/>
          <w:sz w:val="24"/>
          <w:szCs w:val="24"/>
        </w:rPr>
        <w:t>:</w:t>
      </w:r>
      <w:r w:rsidR="00AE5CDA" w:rsidRPr="00AE5CDA">
        <w:rPr>
          <w:rFonts w:ascii="Arial" w:hAnsi="Arial" w:cs="Arial"/>
          <w:sz w:val="24"/>
          <w:szCs w:val="24"/>
        </w:rPr>
        <w:t xml:space="preserve"> </w:t>
      </w:r>
      <w:r w:rsidR="00AE5CDA" w:rsidRPr="006B2ADA">
        <w:rPr>
          <w:rFonts w:ascii="Arial" w:hAnsi="Arial" w:cs="Arial"/>
          <w:sz w:val="24"/>
          <w:szCs w:val="24"/>
        </w:rPr>
        <w:t>Budow</w:t>
      </w:r>
      <w:r w:rsidR="00AE5CDA">
        <w:rPr>
          <w:rFonts w:ascii="Arial" w:hAnsi="Arial" w:cs="Arial"/>
          <w:sz w:val="24"/>
          <w:szCs w:val="24"/>
        </w:rPr>
        <w:t>a</w:t>
      </w:r>
      <w:r w:rsidR="00AE5CDA" w:rsidRPr="006B2ADA">
        <w:rPr>
          <w:rFonts w:ascii="Arial" w:hAnsi="Arial" w:cs="Arial"/>
          <w:sz w:val="24"/>
          <w:szCs w:val="24"/>
        </w:rPr>
        <w:t xml:space="preserve"> instalacji PV o mocy 499,32 kW</w:t>
      </w:r>
      <w:r w:rsidR="00AE5CDA" w:rsidRPr="005D23D9">
        <w:rPr>
          <w:rFonts w:ascii="Arial" w:eastAsiaTheme="minorHAnsi" w:hAnsi="Arial" w:cs="Arial"/>
          <w:b/>
          <w:bCs/>
          <w:sz w:val="24"/>
          <w:szCs w:val="24"/>
          <w:lang w:eastAsia="en-US"/>
        </w:rPr>
        <w:t xml:space="preserve"> </w:t>
      </w:r>
    </w:p>
    <w:tbl>
      <w:tblPr>
        <w:tblW w:w="113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417"/>
        <w:gridCol w:w="1560"/>
        <w:gridCol w:w="1417"/>
        <w:gridCol w:w="1565"/>
        <w:gridCol w:w="1695"/>
        <w:gridCol w:w="1701"/>
      </w:tblGrid>
      <w:tr w:rsidR="00B22142" w:rsidRPr="005D23D9" w14:paraId="5E60CBC1" w14:textId="77777777" w:rsidTr="00AE5CDA">
        <w:trPr>
          <w:trHeight w:val="578"/>
          <w:jc w:val="center"/>
        </w:trPr>
        <w:tc>
          <w:tcPr>
            <w:tcW w:w="1980" w:type="dxa"/>
            <w:tcBorders>
              <w:top w:val="single" w:sz="4" w:space="0" w:color="000000"/>
              <w:left w:val="single" w:sz="4" w:space="0" w:color="000000"/>
              <w:bottom w:val="single" w:sz="4" w:space="0" w:color="000000"/>
              <w:right w:val="single" w:sz="4" w:space="0" w:color="auto"/>
            </w:tcBorders>
            <w:shd w:val="clear" w:color="auto" w:fill="D9D9D9"/>
            <w:vAlign w:val="center"/>
          </w:tcPr>
          <w:p w14:paraId="2CB9F2FC" w14:textId="225A54AE" w:rsidR="00AE5CDA" w:rsidRPr="005D23D9" w:rsidRDefault="00AE5CDA" w:rsidP="00AE5CDA">
            <w:pPr>
              <w:spacing w:after="0"/>
              <w:jc w:val="center"/>
              <w:rPr>
                <w:rFonts w:ascii="Arial" w:eastAsia="Times New Roman" w:hAnsi="Arial" w:cs="Arial"/>
                <w:b/>
                <w:lang w:eastAsia="en-US"/>
              </w:rPr>
            </w:pPr>
            <w:r w:rsidRPr="005D23D9">
              <w:rPr>
                <w:rFonts w:ascii="Arial" w:eastAsia="Times New Roman" w:hAnsi="Arial" w:cs="Arial"/>
                <w:b/>
                <w:lang w:eastAsia="en-US"/>
              </w:rPr>
              <w:t xml:space="preserve">Cena netto </w:t>
            </w:r>
            <w:r>
              <w:rPr>
                <w:rFonts w:ascii="Arial" w:eastAsia="Times New Roman" w:hAnsi="Arial" w:cs="Arial"/>
                <w:b/>
                <w:lang w:eastAsia="en-US"/>
              </w:rPr>
              <w:t>w PLN</w:t>
            </w:r>
          </w:p>
          <w:p w14:paraId="6F9A1E04" w14:textId="7D71574D" w:rsidR="00B22142" w:rsidRPr="005D23D9" w:rsidRDefault="00B22142" w:rsidP="00F502F2">
            <w:pPr>
              <w:spacing w:after="0"/>
              <w:jc w:val="center"/>
              <w:rPr>
                <w:rFonts w:ascii="Arial" w:eastAsia="Times New Roman" w:hAnsi="Arial" w:cs="Arial"/>
                <w:b/>
                <w:lang w:eastAsia="en-US"/>
              </w:rPr>
            </w:pPr>
          </w:p>
        </w:tc>
        <w:tc>
          <w:tcPr>
            <w:tcW w:w="1417" w:type="dxa"/>
            <w:tcBorders>
              <w:top w:val="single" w:sz="4" w:space="0" w:color="000000"/>
              <w:left w:val="single" w:sz="4" w:space="0" w:color="auto"/>
              <w:bottom w:val="single" w:sz="4" w:space="0" w:color="000000"/>
              <w:right w:val="single" w:sz="4" w:space="0" w:color="auto"/>
            </w:tcBorders>
            <w:shd w:val="clear" w:color="auto" w:fill="D9D9D9"/>
            <w:vAlign w:val="center"/>
          </w:tcPr>
          <w:p w14:paraId="4A85543B" w14:textId="77777777" w:rsidR="00AE5CDA" w:rsidRPr="005D23D9" w:rsidRDefault="00AE5CDA" w:rsidP="00AE5CDA">
            <w:pPr>
              <w:spacing w:after="0"/>
              <w:jc w:val="center"/>
              <w:rPr>
                <w:rFonts w:ascii="Arial" w:eastAsia="Times New Roman" w:hAnsi="Arial" w:cs="Arial"/>
                <w:b/>
                <w:lang w:eastAsia="en-US"/>
              </w:rPr>
            </w:pPr>
            <w:r w:rsidRPr="005D23D9">
              <w:rPr>
                <w:rFonts w:ascii="Arial" w:eastAsia="Times New Roman" w:hAnsi="Arial" w:cs="Arial"/>
                <w:b/>
                <w:lang w:eastAsia="en-US"/>
              </w:rPr>
              <w:t>Cena brutto</w:t>
            </w:r>
          </w:p>
          <w:p w14:paraId="77FD495A" w14:textId="77777777" w:rsidR="00AE5CDA" w:rsidRPr="005D23D9" w:rsidRDefault="00AE5CDA" w:rsidP="00AE5CDA">
            <w:pPr>
              <w:spacing w:after="0"/>
              <w:jc w:val="center"/>
              <w:rPr>
                <w:rFonts w:ascii="Arial" w:eastAsia="Times New Roman" w:hAnsi="Arial" w:cs="Arial"/>
                <w:b/>
                <w:lang w:eastAsia="en-US"/>
              </w:rPr>
            </w:pPr>
            <w:r w:rsidRPr="005D23D9">
              <w:rPr>
                <w:rFonts w:ascii="Arial" w:eastAsia="Times New Roman" w:hAnsi="Arial" w:cs="Arial"/>
                <w:b/>
                <w:lang w:eastAsia="en-US"/>
              </w:rPr>
              <w:t>………………..</w:t>
            </w:r>
          </w:p>
          <w:p w14:paraId="4AF3ED71" w14:textId="77777777" w:rsidR="00AE5CDA" w:rsidRPr="005D23D9" w:rsidRDefault="00AE5CDA" w:rsidP="00AE5CDA">
            <w:pPr>
              <w:spacing w:after="0"/>
              <w:jc w:val="center"/>
              <w:rPr>
                <w:rFonts w:ascii="Arial" w:eastAsia="Times New Roman" w:hAnsi="Arial" w:cs="Arial"/>
                <w:b/>
                <w:lang w:eastAsia="en-US"/>
              </w:rPr>
            </w:pPr>
            <w:r w:rsidRPr="005D23D9">
              <w:rPr>
                <w:rFonts w:ascii="Arial" w:eastAsia="Times New Roman" w:hAnsi="Arial" w:cs="Arial"/>
                <w:b/>
                <w:lang w:eastAsia="en-US"/>
              </w:rPr>
              <w:t>[stanowi kryterium oceny ofert]</w:t>
            </w:r>
          </w:p>
          <w:p w14:paraId="0AE8E9B0" w14:textId="77777777" w:rsidR="00AE5CDA" w:rsidRPr="005D23D9" w:rsidRDefault="00AE5CDA" w:rsidP="00AE5CDA">
            <w:pPr>
              <w:spacing w:after="0"/>
              <w:jc w:val="center"/>
              <w:rPr>
                <w:rFonts w:ascii="Arial" w:eastAsia="Times New Roman" w:hAnsi="Arial" w:cs="Arial"/>
                <w:b/>
                <w:lang w:eastAsia="en-US"/>
              </w:rPr>
            </w:pPr>
          </w:p>
          <w:p w14:paraId="2459AC0D" w14:textId="77777777" w:rsidR="00AE5CDA" w:rsidRPr="005D23D9" w:rsidRDefault="00AE5CDA" w:rsidP="00AE5CDA">
            <w:pPr>
              <w:spacing w:after="0"/>
              <w:jc w:val="center"/>
              <w:rPr>
                <w:rFonts w:ascii="Arial" w:eastAsia="Times New Roman" w:hAnsi="Arial" w:cs="Arial"/>
                <w:b/>
                <w:lang w:eastAsia="en-US"/>
              </w:rPr>
            </w:pPr>
            <w:r w:rsidRPr="005D23D9">
              <w:rPr>
                <w:rFonts w:ascii="Arial" w:eastAsia="Times New Roman" w:hAnsi="Arial" w:cs="Arial"/>
                <w:b/>
                <w:lang w:eastAsia="en-US"/>
              </w:rPr>
              <w:t>……. w tym VAT…………….</w:t>
            </w:r>
          </w:p>
          <w:p w14:paraId="39E95056" w14:textId="77777777" w:rsidR="00B22142" w:rsidRPr="005D23D9" w:rsidRDefault="00B22142" w:rsidP="00AE5CDA">
            <w:pPr>
              <w:spacing w:after="0"/>
              <w:jc w:val="center"/>
              <w:rPr>
                <w:rFonts w:ascii="Arial" w:eastAsia="Times New Roman" w:hAnsi="Arial" w:cs="Arial"/>
                <w:b/>
                <w:lang w:eastAsia="en-US"/>
              </w:rPr>
            </w:pPr>
          </w:p>
        </w:tc>
        <w:tc>
          <w:tcPr>
            <w:tcW w:w="1560" w:type="dxa"/>
            <w:tcBorders>
              <w:top w:val="single" w:sz="4" w:space="0" w:color="000000"/>
              <w:left w:val="single" w:sz="4" w:space="0" w:color="auto"/>
              <w:bottom w:val="single" w:sz="4" w:space="0" w:color="000000"/>
              <w:right w:val="single" w:sz="4" w:space="0" w:color="auto"/>
            </w:tcBorders>
            <w:shd w:val="clear" w:color="auto" w:fill="D9D9D9"/>
          </w:tcPr>
          <w:p w14:paraId="49CD73B5" w14:textId="77777777" w:rsidR="00AE5CDA" w:rsidRPr="005D23D9" w:rsidRDefault="00AE5CDA" w:rsidP="00AE5CDA">
            <w:pPr>
              <w:pStyle w:val="Bodytext20"/>
              <w:shd w:val="clear" w:color="auto" w:fill="auto"/>
              <w:tabs>
                <w:tab w:val="left" w:pos="329"/>
              </w:tabs>
              <w:ind w:firstLine="0"/>
              <w:jc w:val="center"/>
              <w:rPr>
                <w:rFonts w:ascii="Arial" w:hAnsi="Arial" w:cs="Arial"/>
                <w:b/>
                <w:bCs/>
              </w:rPr>
            </w:pPr>
            <w:r w:rsidRPr="005D23D9">
              <w:rPr>
                <w:rFonts w:ascii="Arial" w:hAnsi="Arial" w:cs="Arial"/>
                <w:b/>
                <w:bCs/>
              </w:rPr>
              <w:t>Okres gwarancji na roboty montażowe (G)</w:t>
            </w:r>
          </w:p>
          <w:p w14:paraId="14BF1207" w14:textId="69DCB042" w:rsidR="00B22142" w:rsidRPr="005D23D9" w:rsidRDefault="00AE5CDA" w:rsidP="00AE5CDA">
            <w:pPr>
              <w:spacing w:after="0"/>
              <w:jc w:val="center"/>
              <w:rPr>
                <w:rFonts w:ascii="Arial" w:eastAsia="Times New Roman" w:hAnsi="Arial" w:cs="Arial"/>
                <w:b/>
                <w:lang w:eastAsia="en-US"/>
              </w:rPr>
            </w:pPr>
            <w:r w:rsidRPr="005D23D9">
              <w:rPr>
                <w:rFonts w:ascii="Arial" w:eastAsia="Times New Roman" w:hAnsi="Arial" w:cs="Arial"/>
                <w:b/>
                <w:lang w:eastAsia="en-US"/>
              </w:rPr>
              <w:t>w miesiącach [stanowi kryterium oceny ofert]</w:t>
            </w:r>
          </w:p>
        </w:tc>
        <w:tc>
          <w:tcPr>
            <w:tcW w:w="1417" w:type="dxa"/>
            <w:tcBorders>
              <w:top w:val="single" w:sz="4" w:space="0" w:color="000000"/>
              <w:left w:val="single" w:sz="4" w:space="0" w:color="auto"/>
              <w:bottom w:val="single" w:sz="4" w:space="0" w:color="000000"/>
              <w:right w:val="single" w:sz="4" w:space="0" w:color="000000"/>
            </w:tcBorders>
            <w:shd w:val="clear" w:color="auto" w:fill="D9D9D9"/>
          </w:tcPr>
          <w:p w14:paraId="041B9ED9" w14:textId="5F00325D" w:rsidR="00AE5CDA" w:rsidRDefault="00AE5CDA" w:rsidP="00AE5CDA">
            <w:pPr>
              <w:pStyle w:val="Bodytext20"/>
              <w:shd w:val="clear" w:color="auto" w:fill="auto"/>
              <w:tabs>
                <w:tab w:val="left" w:pos="329"/>
              </w:tabs>
              <w:ind w:firstLine="0"/>
              <w:jc w:val="center"/>
              <w:rPr>
                <w:rFonts w:ascii="Arial" w:hAnsi="Arial" w:cs="Arial"/>
                <w:b/>
                <w:bCs/>
              </w:rPr>
            </w:pPr>
            <w:r>
              <w:rPr>
                <w:rFonts w:ascii="Arial" w:hAnsi="Arial" w:cs="Arial"/>
                <w:b/>
                <w:bCs/>
              </w:rPr>
              <w:t>Czas reakcji serwisowej (S)</w:t>
            </w:r>
          </w:p>
          <w:p w14:paraId="32A9AD98" w14:textId="5AFE0B31" w:rsidR="00AE5CDA" w:rsidRDefault="00AE5CDA" w:rsidP="00AE5CDA">
            <w:pPr>
              <w:pStyle w:val="Bodytext20"/>
              <w:shd w:val="clear" w:color="auto" w:fill="auto"/>
              <w:tabs>
                <w:tab w:val="left" w:pos="329"/>
              </w:tabs>
              <w:ind w:firstLine="0"/>
              <w:jc w:val="center"/>
              <w:rPr>
                <w:rFonts w:ascii="Arial" w:hAnsi="Arial" w:cs="Arial"/>
                <w:b/>
                <w:bCs/>
              </w:rPr>
            </w:pPr>
            <w:r>
              <w:rPr>
                <w:rFonts w:ascii="Arial" w:hAnsi="Arial" w:cs="Arial"/>
                <w:b/>
                <w:bCs/>
              </w:rPr>
              <w:t>w godzinach</w:t>
            </w:r>
          </w:p>
          <w:p w14:paraId="327573FD" w14:textId="77777777" w:rsidR="00AE5CDA" w:rsidRPr="005D23D9" w:rsidRDefault="00AE5CDA" w:rsidP="00AE5CDA">
            <w:pPr>
              <w:jc w:val="center"/>
              <w:rPr>
                <w:rFonts w:ascii="Arial" w:hAnsi="Arial" w:cs="Arial"/>
                <w:b/>
                <w:bCs/>
              </w:rPr>
            </w:pPr>
            <w:r w:rsidRPr="005D23D9">
              <w:rPr>
                <w:rFonts w:ascii="Arial" w:eastAsia="Times New Roman" w:hAnsi="Arial" w:cs="Arial"/>
                <w:b/>
                <w:lang w:eastAsia="en-US"/>
              </w:rPr>
              <w:t>[stanowi kryterium oceny ofert]</w:t>
            </w:r>
          </w:p>
          <w:p w14:paraId="6F5F2AE5" w14:textId="406A51B5" w:rsidR="00B22142" w:rsidRPr="005D23D9" w:rsidRDefault="00B22142" w:rsidP="00AE5CDA">
            <w:pPr>
              <w:spacing w:after="0"/>
              <w:jc w:val="center"/>
              <w:rPr>
                <w:rFonts w:ascii="Arial" w:eastAsia="Times New Roman" w:hAnsi="Arial" w:cs="Arial"/>
                <w:b/>
                <w:lang w:eastAsia="en-US"/>
              </w:rPr>
            </w:pPr>
          </w:p>
        </w:tc>
        <w:tc>
          <w:tcPr>
            <w:tcW w:w="1565" w:type="dxa"/>
            <w:tcBorders>
              <w:top w:val="single" w:sz="4" w:space="0" w:color="000000"/>
              <w:left w:val="single" w:sz="4" w:space="0" w:color="auto"/>
              <w:bottom w:val="single" w:sz="4" w:space="0" w:color="000000"/>
              <w:right w:val="single" w:sz="4" w:space="0" w:color="auto"/>
            </w:tcBorders>
            <w:shd w:val="clear" w:color="auto" w:fill="D9D9D9"/>
          </w:tcPr>
          <w:p w14:paraId="369DC450" w14:textId="77777777" w:rsidR="00AE5CDA" w:rsidRPr="005D23D9" w:rsidRDefault="00AE5CDA" w:rsidP="00AE5CDA">
            <w:pPr>
              <w:pStyle w:val="Bodytext20"/>
              <w:shd w:val="clear" w:color="auto" w:fill="auto"/>
              <w:tabs>
                <w:tab w:val="left" w:pos="329"/>
              </w:tabs>
              <w:ind w:firstLine="0"/>
              <w:jc w:val="center"/>
              <w:rPr>
                <w:rFonts w:ascii="Arial" w:eastAsia="Times New Roman" w:hAnsi="Arial" w:cs="Arial"/>
                <w:b/>
                <w:bCs/>
                <w:color w:val="000000"/>
              </w:rPr>
            </w:pPr>
            <w:r w:rsidRPr="005D23D9">
              <w:rPr>
                <w:rFonts w:ascii="Arial" w:hAnsi="Arial" w:cs="Arial"/>
                <w:b/>
                <w:bCs/>
              </w:rPr>
              <w:t>Sprawność modułu  (S</w:t>
            </w:r>
            <w:r>
              <w:rPr>
                <w:rFonts w:ascii="Arial" w:hAnsi="Arial" w:cs="Arial"/>
                <w:b/>
                <w:bCs/>
              </w:rPr>
              <w:t>M</w:t>
            </w:r>
            <w:r w:rsidRPr="005D23D9">
              <w:rPr>
                <w:rFonts w:ascii="Arial" w:hAnsi="Arial" w:cs="Arial"/>
                <w:b/>
                <w:bCs/>
              </w:rPr>
              <w:t xml:space="preserve">) w </w:t>
            </w:r>
            <w:r>
              <w:rPr>
                <w:rFonts w:ascii="Arial" w:hAnsi="Arial" w:cs="Arial"/>
                <w:b/>
                <w:bCs/>
              </w:rPr>
              <w:t xml:space="preserve">aktualnych </w:t>
            </w:r>
            <w:r w:rsidRPr="005D23D9">
              <w:rPr>
                <w:rFonts w:ascii="Arial" w:hAnsi="Arial" w:cs="Arial"/>
                <w:b/>
                <w:bCs/>
              </w:rPr>
              <w:t xml:space="preserve">warunkach </w:t>
            </w:r>
            <w:r w:rsidRPr="005D23D9">
              <w:rPr>
                <w:rFonts w:ascii="Arial" w:eastAsia="Times New Roman" w:hAnsi="Arial" w:cs="Arial"/>
                <w:b/>
                <w:bCs/>
                <w:color w:val="000000"/>
              </w:rPr>
              <w:t>w %</w:t>
            </w:r>
          </w:p>
          <w:p w14:paraId="5D8100B6" w14:textId="77777777" w:rsidR="00AE5CDA" w:rsidRPr="005D23D9" w:rsidRDefault="00AE5CDA" w:rsidP="00AE5CDA">
            <w:pPr>
              <w:jc w:val="center"/>
              <w:rPr>
                <w:rFonts w:ascii="Arial" w:eastAsia="Times New Roman" w:hAnsi="Arial" w:cs="Arial"/>
                <w:b/>
                <w:lang w:eastAsia="en-US"/>
              </w:rPr>
            </w:pPr>
          </w:p>
          <w:p w14:paraId="3905232E" w14:textId="77777777" w:rsidR="00AE5CDA" w:rsidRPr="005D23D9" w:rsidRDefault="00AE5CDA" w:rsidP="00AE5CDA">
            <w:pPr>
              <w:jc w:val="center"/>
              <w:rPr>
                <w:rFonts w:ascii="Arial" w:hAnsi="Arial" w:cs="Arial"/>
                <w:b/>
                <w:bCs/>
              </w:rPr>
            </w:pPr>
            <w:r w:rsidRPr="005D23D9">
              <w:rPr>
                <w:rFonts w:ascii="Arial" w:eastAsia="Times New Roman" w:hAnsi="Arial" w:cs="Arial"/>
                <w:b/>
                <w:lang w:eastAsia="en-US"/>
              </w:rPr>
              <w:t>[stanowi kryterium oceny ofert]</w:t>
            </w:r>
          </w:p>
          <w:p w14:paraId="187BA431" w14:textId="441C1020" w:rsidR="00AE5CDA" w:rsidRPr="005D23D9" w:rsidRDefault="00AE5CDA" w:rsidP="00AE5CDA">
            <w:pPr>
              <w:jc w:val="center"/>
              <w:rPr>
                <w:rFonts w:ascii="Arial" w:hAnsi="Arial" w:cs="Arial"/>
                <w:b/>
                <w:bCs/>
              </w:rPr>
            </w:pPr>
          </w:p>
        </w:tc>
        <w:tc>
          <w:tcPr>
            <w:tcW w:w="1695" w:type="dxa"/>
            <w:tcBorders>
              <w:top w:val="single" w:sz="4" w:space="0" w:color="000000"/>
              <w:left w:val="single" w:sz="4" w:space="0" w:color="auto"/>
              <w:bottom w:val="single" w:sz="4" w:space="0" w:color="000000"/>
              <w:right w:val="single" w:sz="4" w:space="0" w:color="000000"/>
            </w:tcBorders>
            <w:shd w:val="clear" w:color="auto" w:fill="D9D9D9"/>
          </w:tcPr>
          <w:p w14:paraId="310427BD" w14:textId="6A358377" w:rsidR="00B22142" w:rsidRPr="005D23D9" w:rsidRDefault="00AE5CDA" w:rsidP="00AE5CDA">
            <w:pPr>
              <w:rPr>
                <w:rFonts w:ascii="Arial" w:eastAsia="Times New Roman" w:hAnsi="Arial" w:cs="Arial"/>
                <w:b/>
                <w:lang w:eastAsia="en-US"/>
              </w:rPr>
            </w:pPr>
            <w:r w:rsidRPr="005D23D9">
              <w:rPr>
                <w:rFonts w:ascii="Arial" w:hAnsi="Arial" w:cs="Arial"/>
                <w:b/>
                <w:bCs/>
              </w:rPr>
              <w:t>Współczynnik wypełnienia (FF)</w:t>
            </w:r>
            <w:r w:rsidRPr="005D23D9">
              <w:rPr>
                <w:rFonts w:ascii="Arial" w:eastAsia="Times New Roman" w:hAnsi="Arial" w:cs="Arial"/>
                <w:b/>
                <w:lang w:eastAsia="en-US"/>
              </w:rPr>
              <w:t xml:space="preserve"> [stanowi kryterium oceny ofert]</w:t>
            </w:r>
          </w:p>
        </w:tc>
        <w:tc>
          <w:tcPr>
            <w:tcW w:w="1701" w:type="dxa"/>
            <w:tcBorders>
              <w:top w:val="single" w:sz="4" w:space="0" w:color="000000"/>
              <w:left w:val="single" w:sz="4" w:space="0" w:color="auto"/>
              <w:bottom w:val="single" w:sz="4" w:space="0" w:color="000000"/>
              <w:right w:val="single" w:sz="4" w:space="0" w:color="000000"/>
            </w:tcBorders>
            <w:shd w:val="clear" w:color="auto" w:fill="D9D9D9"/>
          </w:tcPr>
          <w:p w14:paraId="1A44E7C1" w14:textId="77777777" w:rsidR="00B22142" w:rsidRDefault="00AE5CDA" w:rsidP="00F502F2">
            <w:pPr>
              <w:pStyle w:val="Bodytext20"/>
              <w:shd w:val="clear" w:color="auto" w:fill="auto"/>
              <w:tabs>
                <w:tab w:val="left" w:pos="329"/>
              </w:tabs>
              <w:ind w:firstLine="0"/>
              <w:rPr>
                <w:rFonts w:ascii="Arial" w:hAnsi="Arial" w:cs="Arial"/>
                <w:b/>
                <w:bCs/>
              </w:rPr>
            </w:pPr>
            <w:r w:rsidRPr="00AE5CDA">
              <w:rPr>
                <w:rFonts w:ascii="Arial" w:hAnsi="Arial" w:cs="Arial"/>
                <w:b/>
                <w:bCs/>
              </w:rPr>
              <w:t>Zastosowanie  materiału do zabezpieczenia urządzenia nadającego się do ponownego przetworzenia – recycling (R)</w:t>
            </w:r>
          </w:p>
          <w:p w14:paraId="48FE49C4" w14:textId="029CA533" w:rsidR="006E5837" w:rsidRPr="006E5837" w:rsidRDefault="006E5837" w:rsidP="006E5837">
            <w:pPr>
              <w:jc w:val="center"/>
              <w:rPr>
                <w:rFonts w:ascii="Arial" w:hAnsi="Arial" w:cs="Arial"/>
                <w:b/>
                <w:bCs/>
              </w:rPr>
            </w:pPr>
            <w:r w:rsidRPr="005D23D9">
              <w:rPr>
                <w:rFonts w:ascii="Arial" w:eastAsia="Times New Roman" w:hAnsi="Arial" w:cs="Arial"/>
                <w:b/>
                <w:lang w:eastAsia="en-US"/>
              </w:rPr>
              <w:t>[stanowi kryterium oceny ofert]</w:t>
            </w:r>
          </w:p>
        </w:tc>
      </w:tr>
      <w:tr w:rsidR="00B22142" w:rsidRPr="005D23D9" w14:paraId="6FE9DC54" w14:textId="77777777" w:rsidTr="00AE5CDA">
        <w:trPr>
          <w:trHeight w:val="281"/>
          <w:jc w:val="center"/>
        </w:trPr>
        <w:tc>
          <w:tcPr>
            <w:tcW w:w="1980" w:type="dxa"/>
            <w:vAlign w:val="center"/>
          </w:tcPr>
          <w:p w14:paraId="42758600" w14:textId="77777777" w:rsidR="00B22142" w:rsidRPr="005D23D9" w:rsidRDefault="00B22142" w:rsidP="00F502F2">
            <w:pPr>
              <w:spacing w:after="0"/>
              <w:jc w:val="center"/>
              <w:rPr>
                <w:rFonts w:ascii="Arial" w:eastAsiaTheme="minorHAnsi" w:hAnsi="Arial" w:cs="Arial"/>
                <w:b/>
                <w:bCs/>
                <w:sz w:val="24"/>
                <w:szCs w:val="24"/>
                <w:lang w:eastAsia="en-US"/>
              </w:rPr>
            </w:pPr>
          </w:p>
          <w:p w14:paraId="31A29481" w14:textId="77777777" w:rsidR="00B22142" w:rsidRPr="005D23D9" w:rsidRDefault="00B22142" w:rsidP="00F502F2">
            <w:pPr>
              <w:spacing w:after="0"/>
              <w:jc w:val="center"/>
              <w:rPr>
                <w:rFonts w:ascii="Arial" w:eastAsiaTheme="minorHAnsi" w:hAnsi="Arial" w:cs="Arial"/>
                <w:b/>
                <w:bCs/>
                <w:sz w:val="24"/>
                <w:szCs w:val="24"/>
                <w:lang w:eastAsia="en-US"/>
              </w:rPr>
            </w:pPr>
          </w:p>
          <w:p w14:paraId="28EC4F8E" w14:textId="77777777" w:rsidR="00B22142" w:rsidRDefault="00B22142" w:rsidP="00AE5CDA">
            <w:pPr>
              <w:spacing w:after="0"/>
              <w:jc w:val="center"/>
              <w:rPr>
                <w:rFonts w:ascii="Arial" w:eastAsiaTheme="minorHAnsi" w:hAnsi="Arial" w:cs="Arial"/>
                <w:b/>
                <w:bCs/>
                <w:sz w:val="24"/>
                <w:szCs w:val="24"/>
                <w:lang w:eastAsia="en-US"/>
              </w:rPr>
            </w:pPr>
          </w:p>
          <w:p w14:paraId="0BABA04C" w14:textId="77777777" w:rsidR="00AE5CDA" w:rsidRDefault="00AE5CDA" w:rsidP="00AE5CDA">
            <w:pPr>
              <w:spacing w:after="0"/>
              <w:jc w:val="center"/>
              <w:rPr>
                <w:rFonts w:ascii="Arial" w:eastAsiaTheme="minorHAnsi" w:hAnsi="Arial" w:cs="Arial"/>
                <w:b/>
                <w:bCs/>
                <w:sz w:val="24"/>
                <w:szCs w:val="24"/>
                <w:lang w:eastAsia="en-US"/>
              </w:rPr>
            </w:pPr>
          </w:p>
          <w:p w14:paraId="45491698" w14:textId="77777777" w:rsidR="00AE5CDA" w:rsidRDefault="00AE5CDA" w:rsidP="00AE5CDA">
            <w:pPr>
              <w:spacing w:after="0"/>
              <w:jc w:val="center"/>
              <w:rPr>
                <w:rFonts w:ascii="Arial" w:eastAsiaTheme="minorHAnsi" w:hAnsi="Arial" w:cs="Arial"/>
                <w:b/>
                <w:bCs/>
                <w:sz w:val="24"/>
                <w:szCs w:val="24"/>
                <w:lang w:eastAsia="en-US"/>
              </w:rPr>
            </w:pPr>
          </w:p>
          <w:p w14:paraId="74480076" w14:textId="7F9517EA" w:rsidR="00AE5CDA" w:rsidRPr="005D23D9" w:rsidRDefault="00AE5CDA" w:rsidP="00AE5CDA">
            <w:pPr>
              <w:spacing w:after="0"/>
              <w:jc w:val="center"/>
              <w:rPr>
                <w:rFonts w:ascii="Arial" w:eastAsiaTheme="minorHAnsi" w:hAnsi="Arial" w:cs="Arial"/>
                <w:b/>
                <w:bCs/>
                <w:sz w:val="24"/>
                <w:szCs w:val="24"/>
                <w:lang w:eastAsia="en-US"/>
              </w:rPr>
            </w:pPr>
          </w:p>
        </w:tc>
        <w:tc>
          <w:tcPr>
            <w:tcW w:w="1417" w:type="dxa"/>
            <w:tcBorders>
              <w:top w:val="single" w:sz="4" w:space="0" w:color="000000"/>
              <w:left w:val="single" w:sz="4" w:space="0" w:color="auto"/>
              <w:bottom w:val="single" w:sz="4" w:space="0" w:color="000000"/>
              <w:right w:val="single" w:sz="4" w:space="0" w:color="auto"/>
            </w:tcBorders>
            <w:vAlign w:val="center"/>
          </w:tcPr>
          <w:p w14:paraId="0946A22F" w14:textId="77777777" w:rsidR="00B22142" w:rsidRPr="005D23D9" w:rsidRDefault="00B22142" w:rsidP="00F502F2">
            <w:pPr>
              <w:jc w:val="center"/>
              <w:rPr>
                <w:rFonts w:ascii="Arial" w:eastAsia="Times New Roman" w:hAnsi="Arial" w:cs="Arial"/>
                <w:sz w:val="24"/>
                <w:szCs w:val="24"/>
                <w:lang w:eastAsia="en-US"/>
              </w:rPr>
            </w:pPr>
          </w:p>
        </w:tc>
        <w:tc>
          <w:tcPr>
            <w:tcW w:w="1560" w:type="dxa"/>
            <w:tcBorders>
              <w:top w:val="single" w:sz="4" w:space="0" w:color="000000"/>
              <w:left w:val="single" w:sz="4" w:space="0" w:color="auto"/>
              <w:bottom w:val="single" w:sz="4" w:space="0" w:color="000000"/>
              <w:right w:val="single" w:sz="4" w:space="0" w:color="auto"/>
            </w:tcBorders>
          </w:tcPr>
          <w:p w14:paraId="75C8AD87" w14:textId="77777777" w:rsidR="00B22142" w:rsidRPr="005D23D9" w:rsidRDefault="00B22142" w:rsidP="00F502F2">
            <w:pPr>
              <w:jc w:val="center"/>
              <w:rPr>
                <w:rFonts w:ascii="Arial" w:eastAsia="Times New Roman" w:hAnsi="Arial" w:cs="Arial"/>
                <w:sz w:val="24"/>
                <w:szCs w:val="24"/>
                <w:lang w:eastAsia="en-US"/>
              </w:rPr>
            </w:pPr>
          </w:p>
        </w:tc>
        <w:tc>
          <w:tcPr>
            <w:tcW w:w="1417" w:type="dxa"/>
            <w:tcBorders>
              <w:top w:val="single" w:sz="4" w:space="0" w:color="000000"/>
              <w:left w:val="single" w:sz="4" w:space="0" w:color="auto"/>
              <w:bottom w:val="single" w:sz="4" w:space="0" w:color="000000"/>
              <w:right w:val="single" w:sz="4" w:space="0" w:color="auto"/>
            </w:tcBorders>
          </w:tcPr>
          <w:p w14:paraId="182B3E1F" w14:textId="77777777" w:rsidR="00B22142" w:rsidRPr="005D23D9" w:rsidRDefault="00B22142" w:rsidP="00F502F2">
            <w:pPr>
              <w:jc w:val="center"/>
              <w:rPr>
                <w:rFonts w:ascii="Arial" w:eastAsia="Times New Roman" w:hAnsi="Arial" w:cs="Arial"/>
                <w:sz w:val="24"/>
                <w:szCs w:val="24"/>
                <w:lang w:eastAsia="en-US"/>
              </w:rPr>
            </w:pPr>
          </w:p>
        </w:tc>
        <w:tc>
          <w:tcPr>
            <w:tcW w:w="1565" w:type="dxa"/>
            <w:tcBorders>
              <w:top w:val="single" w:sz="4" w:space="0" w:color="000000"/>
              <w:left w:val="single" w:sz="4" w:space="0" w:color="auto"/>
              <w:bottom w:val="single" w:sz="4" w:space="0" w:color="000000"/>
              <w:right w:val="single" w:sz="4" w:space="0" w:color="auto"/>
            </w:tcBorders>
          </w:tcPr>
          <w:p w14:paraId="4B39F529" w14:textId="77777777" w:rsidR="00B22142" w:rsidRPr="005D23D9" w:rsidRDefault="00B22142" w:rsidP="00F502F2">
            <w:pPr>
              <w:rPr>
                <w:rFonts w:ascii="Arial" w:eastAsia="Times New Roman" w:hAnsi="Arial" w:cs="Arial"/>
                <w:sz w:val="24"/>
                <w:szCs w:val="24"/>
                <w:lang w:eastAsia="en-US"/>
              </w:rPr>
            </w:pPr>
          </w:p>
        </w:tc>
        <w:tc>
          <w:tcPr>
            <w:tcW w:w="1695" w:type="dxa"/>
            <w:tcBorders>
              <w:top w:val="single" w:sz="4" w:space="0" w:color="000000"/>
              <w:left w:val="single" w:sz="4" w:space="0" w:color="auto"/>
              <w:bottom w:val="single" w:sz="4" w:space="0" w:color="000000"/>
              <w:right w:val="single" w:sz="4" w:space="0" w:color="auto"/>
            </w:tcBorders>
          </w:tcPr>
          <w:p w14:paraId="4DFAD6DF" w14:textId="5A56B3BB" w:rsidR="00B22142" w:rsidRPr="005D23D9" w:rsidRDefault="00B22142" w:rsidP="00F502F2">
            <w:pPr>
              <w:rPr>
                <w:rFonts w:ascii="Arial" w:eastAsia="Times New Roman" w:hAnsi="Arial" w:cs="Arial"/>
                <w:sz w:val="24"/>
                <w:szCs w:val="24"/>
                <w:lang w:eastAsia="en-US"/>
              </w:rPr>
            </w:pPr>
          </w:p>
          <w:p w14:paraId="2B11F7EA" w14:textId="77777777" w:rsidR="00B22142" w:rsidRPr="005D23D9" w:rsidRDefault="00B22142" w:rsidP="00F502F2">
            <w:pPr>
              <w:jc w:val="center"/>
              <w:rPr>
                <w:rFonts w:ascii="Arial" w:eastAsia="Times New Roman" w:hAnsi="Arial" w:cs="Arial"/>
                <w:sz w:val="24"/>
                <w:szCs w:val="24"/>
                <w:lang w:eastAsia="en-US"/>
              </w:rPr>
            </w:pPr>
          </w:p>
          <w:p w14:paraId="6B6089BF" w14:textId="77777777" w:rsidR="00B22142" w:rsidRPr="005D23D9" w:rsidRDefault="00B22142" w:rsidP="00F502F2">
            <w:pPr>
              <w:jc w:val="center"/>
              <w:rPr>
                <w:rFonts w:ascii="Arial" w:eastAsia="Times New Roman" w:hAnsi="Arial" w:cs="Arial"/>
                <w:sz w:val="24"/>
                <w:szCs w:val="24"/>
                <w:lang w:eastAsia="en-US"/>
              </w:rPr>
            </w:pPr>
          </w:p>
        </w:tc>
        <w:tc>
          <w:tcPr>
            <w:tcW w:w="1701" w:type="dxa"/>
            <w:tcBorders>
              <w:top w:val="single" w:sz="4" w:space="0" w:color="000000"/>
              <w:left w:val="single" w:sz="4" w:space="0" w:color="auto"/>
              <w:bottom w:val="single" w:sz="4" w:space="0" w:color="000000"/>
              <w:right w:val="single" w:sz="4" w:space="0" w:color="auto"/>
            </w:tcBorders>
          </w:tcPr>
          <w:p w14:paraId="4E4F5CA6" w14:textId="77777777" w:rsidR="00B22142" w:rsidRDefault="00B22142" w:rsidP="00F502F2">
            <w:pPr>
              <w:jc w:val="center"/>
              <w:rPr>
                <w:rFonts w:ascii="Arial" w:eastAsia="Times New Roman" w:hAnsi="Arial" w:cs="Arial"/>
                <w:b/>
                <w:bCs/>
                <w:color w:val="FF0000"/>
                <w:sz w:val="24"/>
                <w:szCs w:val="24"/>
                <w:u w:val="single"/>
                <w:lang w:eastAsia="en-US"/>
              </w:rPr>
            </w:pPr>
          </w:p>
          <w:p w14:paraId="30363A11" w14:textId="5FDD4F3A" w:rsidR="00AE5CDA" w:rsidRPr="00AE5CDA" w:rsidRDefault="00AE5CDA" w:rsidP="00AE5CDA">
            <w:pPr>
              <w:ind w:left="360"/>
              <w:jc w:val="center"/>
              <w:rPr>
                <w:rFonts w:ascii="Arial" w:hAnsi="Arial" w:cs="Arial"/>
                <w:b/>
                <w:bCs/>
                <w:lang w:eastAsia="en-US"/>
              </w:rPr>
            </w:pPr>
            <w:r>
              <w:rPr>
                <w:rFonts w:ascii="Arial" w:hAnsi="Arial" w:cs="Arial"/>
                <w:b/>
                <w:bCs/>
                <w:lang w:eastAsia="en-US"/>
              </w:rPr>
              <w:t>□</w:t>
            </w:r>
            <w:r w:rsidRPr="00AE5CDA">
              <w:rPr>
                <w:rFonts w:ascii="Arial" w:hAnsi="Arial" w:cs="Arial"/>
                <w:b/>
                <w:bCs/>
                <w:lang w:eastAsia="en-US"/>
              </w:rPr>
              <w:t>TAK</w:t>
            </w:r>
          </w:p>
          <w:p w14:paraId="454EEDCD" w14:textId="77777777" w:rsidR="00AE5CDA" w:rsidRDefault="00AE5CDA" w:rsidP="00AE5CDA">
            <w:pPr>
              <w:ind w:left="360"/>
              <w:jc w:val="center"/>
              <w:rPr>
                <w:rFonts w:ascii="Arial" w:hAnsi="Arial" w:cs="Arial"/>
                <w:b/>
                <w:bCs/>
                <w:lang w:eastAsia="en-US"/>
              </w:rPr>
            </w:pPr>
            <w:r>
              <w:rPr>
                <w:rFonts w:ascii="Arial" w:hAnsi="Arial" w:cs="Arial"/>
                <w:b/>
                <w:bCs/>
                <w:lang w:eastAsia="en-US"/>
              </w:rPr>
              <w:t>□</w:t>
            </w:r>
            <w:r w:rsidRPr="00AE5CDA">
              <w:rPr>
                <w:rFonts w:ascii="Arial" w:hAnsi="Arial" w:cs="Arial"/>
                <w:b/>
                <w:bCs/>
                <w:lang w:eastAsia="en-US"/>
              </w:rPr>
              <w:t>NIE</w:t>
            </w:r>
          </w:p>
          <w:p w14:paraId="71915800" w14:textId="5E055461" w:rsidR="00AE5CDA" w:rsidRPr="00AE5CDA" w:rsidRDefault="00AE5CDA" w:rsidP="00AE5CDA">
            <w:pPr>
              <w:rPr>
                <w:rFonts w:ascii="Arial" w:hAnsi="Arial" w:cs="Arial"/>
                <w:b/>
                <w:bCs/>
                <w:color w:val="FF0000"/>
                <w:u w:val="single"/>
                <w:lang w:eastAsia="en-US"/>
              </w:rPr>
            </w:pPr>
            <w:r w:rsidRPr="00AE5CDA">
              <w:rPr>
                <w:rFonts w:ascii="Arial" w:hAnsi="Arial" w:cs="Arial"/>
                <w:b/>
                <w:bCs/>
                <w:color w:val="EE0000"/>
                <w:sz w:val="20"/>
                <w:szCs w:val="20"/>
                <w:lang w:eastAsia="en-US"/>
              </w:rPr>
              <w:t xml:space="preserve">*Zaznacz </w:t>
            </w:r>
          </w:p>
        </w:tc>
      </w:tr>
    </w:tbl>
    <w:p w14:paraId="5D7E8EE4" w14:textId="77777777" w:rsidR="00831EA6" w:rsidRPr="005D23D9" w:rsidRDefault="00831EA6"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58F6718B" w14:textId="77777777" w:rsidR="008B5FA0" w:rsidRDefault="0036268E"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r w:rsidRPr="005D23D9">
        <w:rPr>
          <w:rFonts w:ascii="Arial" w:eastAsia="Times New Roman" w:hAnsi="Arial" w:cs="Arial"/>
          <w:b/>
          <w:bCs/>
          <w:color w:val="000000" w:themeColor="text1"/>
          <w:sz w:val="24"/>
          <w:szCs w:val="24"/>
        </w:rPr>
        <w:t>UWAGA</w:t>
      </w:r>
      <w:r w:rsidR="008B5FA0">
        <w:rPr>
          <w:rFonts w:ascii="Arial" w:eastAsia="Times New Roman" w:hAnsi="Arial" w:cs="Arial"/>
          <w:b/>
          <w:bCs/>
          <w:color w:val="000000" w:themeColor="text1"/>
          <w:sz w:val="24"/>
          <w:szCs w:val="24"/>
        </w:rPr>
        <w:t>:</w:t>
      </w:r>
    </w:p>
    <w:p w14:paraId="4BE46750" w14:textId="3720DBE9" w:rsidR="00A12A1D" w:rsidRPr="009E644C" w:rsidRDefault="008B5FA0" w:rsidP="009E644C">
      <w:pPr>
        <w:autoSpaceDE w:val="0"/>
        <w:autoSpaceDN w:val="0"/>
        <w:adjustRightInd w:val="0"/>
        <w:spacing w:after="0" w:line="360" w:lineRule="auto"/>
        <w:rPr>
          <w:rFonts w:ascii="Arial" w:eastAsia="Times New Roman" w:hAnsi="Arial" w:cs="Arial"/>
          <w:b/>
          <w:bCs/>
          <w:color w:val="000000" w:themeColor="text1"/>
          <w:sz w:val="24"/>
          <w:szCs w:val="24"/>
        </w:rPr>
      </w:pPr>
      <w:r w:rsidRPr="009E644C">
        <w:rPr>
          <w:rFonts w:ascii="Arial" w:eastAsia="Times New Roman" w:hAnsi="Arial" w:cs="Arial"/>
          <w:b/>
          <w:bCs/>
          <w:color w:val="000000" w:themeColor="text1"/>
          <w:sz w:val="24"/>
          <w:szCs w:val="24"/>
        </w:rPr>
        <w:t>1.O</w:t>
      </w:r>
      <w:r w:rsidR="0036268E" w:rsidRPr="009E644C">
        <w:rPr>
          <w:rFonts w:ascii="Arial" w:eastAsia="Times New Roman" w:hAnsi="Arial" w:cs="Arial"/>
          <w:b/>
          <w:bCs/>
          <w:color w:val="000000" w:themeColor="text1"/>
          <w:sz w:val="24"/>
          <w:szCs w:val="24"/>
        </w:rPr>
        <w:t xml:space="preserve">kres </w:t>
      </w:r>
      <w:r w:rsidR="00AD4479" w:rsidRPr="009E644C">
        <w:rPr>
          <w:rFonts w:ascii="Arial" w:eastAsia="Times New Roman" w:hAnsi="Arial" w:cs="Arial"/>
          <w:b/>
          <w:bCs/>
          <w:color w:val="000000" w:themeColor="text1"/>
          <w:sz w:val="24"/>
          <w:szCs w:val="24"/>
        </w:rPr>
        <w:t xml:space="preserve">gwarancji </w:t>
      </w:r>
      <w:r w:rsidR="003A7A8A" w:rsidRPr="009E644C">
        <w:rPr>
          <w:rFonts w:ascii="Arial" w:eastAsia="Times New Roman" w:hAnsi="Arial" w:cs="Arial"/>
          <w:b/>
          <w:bCs/>
          <w:color w:val="000000" w:themeColor="text1"/>
          <w:sz w:val="24"/>
          <w:szCs w:val="24"/>
        </w:rPr>
        <w:t xml:space="preserve">na roboty montażowe </w:t>
      </w:r>
      <w:r w:rsidR="00AD4479" w:rsidRPr="009E644C">
        <w:rPr>
          <w:rFonts w:ascii="Arial" w:eastAsia="Times New Roman" w:hAnsi="Arial" w:cs="Arial"/>
          <w:b/>
          <w:bCs/>
          <w:color w:val="000000" w:themeColor="text1"/>
          <w:sz w:val="24"/>
          <w:szCs w:val="24"/>
        </w:rPr>
        <w:t>minimum</w:t>
      </w:r>
      <w:r w:rsidR="00A12A1D" w:rsidRPr="009E644C">
        <w:rPr>
          <w:rFonts w:ascii="Arial" w:eastAsia="Times New Roman" w:hAnsi="Arial" w:cs="Arial"/>
          <w:b/>
          <w:bCs/>
          <w:color w:val="000000" w:themeColor="text1"/>
          <w:sz w:val="24"/>
          <w:szCs w:val="24"/>
        </w:rPr>
        <w:t xml:space="preserve"> </w:t>
      </w:r>
      <w:r w:rsidR="00B22142">
        <w:rPr>
          <w:rFonts w:ascii="Arial" w:eastAsia="Times New Roman" w:hAnsi="Arial" w:cs="Arial"/>
          <w:b/>
          <w:bCs/>
          <w:color w:val="000000" w:themeColor="text1"/>
          <w:sz w:val="24"/>
          <w:szCs w:val="24"/>
        </w:rPr>
        <w:t>24</w:t>
      </w:r>
      <w:r w:rsidR="00AD4129" w:rsidRPr="009E644C">
        <w:rPr>
          <w:rFonts w:ascii="Arial" w:eastAsia="Times New Roman" w:hAnsi="Arial" w:cs="Arial"/>
          <w:b/>
          <w:bCs/>
          <w:color w:val="000000" w:themeColor="text1"/>
          <w:sz w:val="24"/>
          <w:szCs w:val="24"/>
        </w:rPr>
        <w:t xml:space="preserve"> </w:t>
      </w:r>
      <w:r w:rsidRPr="009E644C">
        <w:rPr>
          <w:rFonts w:ascii="Arial" w:eastAsia="Times New Roman" w:hAnsi="Arial" w:cs="Arial"/>
          <w:b/>
          <w:bCs/>
          <w:color w:val="000000" w:themeColor="text1"/>
          <w:sz w:val="24"/>
          <w:szCs w:val="24"/>
        </w:rPr>
        <w:t>miesięcy</w:t>
      </w:r>
    </w:p>
    <w:p w14:paraId="7FF55274" w14:textId="53533837" w:rsidR="008B5FA0" w:rsidRDefault="008B5FA0" w:rsidP="009E644C">
      <w:pPr>
        <w:autoSpaceDE w:val="0"/>
        <w:autoSpaceDN w:val="0"/>
        <w:adjustRightInd w:val="0"/>
        <w:spacing w:after="0" w:line="360" w:lineRule="auto"/>
        <w:rPr>
          <w:rFonts w:ascii="Arial" w:hAnsi="Arial" w:cs="Arial"/>
          <w:b/>
          <w:bCs/>
          <w:sz w:val="24"/>
          <w:szCs w:val="24"/>
        </w:rPr>
      </w:pPr>
      <w:r w:rsidRPr="009E644C">
        <w:rPr>
          <w:rFonts w:ascii="Arial" w:eastAsia="Times New Roman" w:hAnsi="Arial" w:cs="Arial"/>
          <w:b/>
          <w:bCs/>
          <w:color w:val="000000" w:themeColor="text1"/>
          <w:sz w:val="24"/>
          <w:szCs w:val="24"/>
        </w:rPr>
        <w:t xml:space="preserve">2. </w:t>
      </w:r>
      <w:r w:rsidRPr="009E644C">
        <w:rPr>
          <w:rFonts w:ascii="Arial" w:hAnsi="Arial" w:cs="Arial"/>
          <w:b/>
          <w:bCs/>
          <w:sz w:val="24"/>
          <w:szCs w:val="24"/>
        </w:rPr>
        <w:t>Sprawność modułu STC min. 22%</w:t>
      </w:r>
      <w:r w:rsidR="009E644C" w:rsidRPr="009E644C">
        <w:rPr>
          <w:rFonts w:ascii="Arial" w:hAnsi="Arial" w:cs="Arial"/>
          <w:b/>
          <w:bCs/>
          <w:sz w:val="24"/>
          <w:szCs w:val="24"/>
        </w:rPr>
        <w:t xml:space="preserve">                                                                                                    </w:t>
      </w:r>
      <w:r w:rsidRPr="009E644C">
        <w:rPr>
          <w:rFonts w:ascii="Arial" w:hAnsi="Arial" w:cs="Arial"/>
          <w:b/>
          <w:bCs/>
          <w:color w:val="000000" w:themeColor="text1"/>
          <w:sz w:val="24"/>
          <w:szCs w:val="24"/>
        </w:rPr>
        <w:t>3.</w:t>
      </w:r>
      <w:r w:rsidRPr="009E644C">
        <w:rPr>
          <w:rFonts w:ascii="Arial" w:hAnsi="Arial" w:cs="Arial"/>
          <w:sz w:val="24"/>
          <w:szCs w:val="24"/>
        </w:rPr>
        <w:t xml:space="preserve"> </w:t>
      </w:r>
      <w:r w:rsidRPr="009E644C">
        <w:rPr>
          <w:rFonts w:ascii="Arial" w:hAnsi="Arial" w:cs="Arial"/>
          <w:b/>
          <w:bCs/>
          <w:sz w:val="24"/>
          <w:szCs w:val="24"/>
        </w:rPr>
        <w:t>Minimalna wartość współczynnika FF = 0,7</w:t>
      </w:r>
      <w:r w:rsidR="009E644C" w:rsidRPr="009E644C">
        <w:rPr>
          <w:rFonts w:ascii="Arial" w:hAnsi="Arial" w:cs="Arial"/>
          <w:b/>
          <w:bCs/>
          <w:sz w:val="24"/>
          <w:szCs w:val="24"/>
        </w:rPr>
        <w:t>8</w:t>
      </w:r>
      <w:r w:rsidRPr="009E644C">
        <w:rPr>
          <w:rFonts w:ascii="Arial" w:hAnsi="Arial" w:cs="Arial"/>
          <w:b/>
          <w:bCs/>
          <w:sz w:val="24"/>
          <w:szCs w:val="24"/>
        </w:rPr>
        <w:t>0</w:t>
      </w:r>
    </w:p>
    <w:p w14:paraId="6BB5B9F8" w14:textId="740DB0C5" w:rsidR="00AE5CDA" w:rsidRPr="009E644C" w:rsidRDefault="00AE5CDA" w:rsidP="009E644C">
      <w:pPr>
        <w:autoSpaceDE w:val="0"/>
        <w:autoSpaceDN w:val="0"/>
        <w:adjustRightInd w:val="0"/>
        <w:spacing w:after="0" w:line="360" w:lineRule="auto"/>
        <w:rPr>
          <w:rFonts w:ascii="Arial" w:hAnsi="Arial" w:cs="Arial"/>
          <w:sz w:val="24"/>
          <w:szCs w:val="24"/>
        </w:rPr>
      </w:pPr>
      <w:r>
        <w:rPr>
          <w:rFonts w:ascii="Arial" w:hAnsi="Arial" w:cs="Arial"/>
          <w:b/>
          <w:bCs/>
          <w:sz w:val="24"/>
          <w:szCs w:val="24"/>
        </w:rPr>
        <w:t>4.</w:t>
      </w:r>
      <w:r w:rsidRPr="00AE5CDA">
        <w:rPr>
          <w:rFonts w:ascii="Arial" w:hAnsi="Arial" w:cs="Arial"/>
          <w:sz w:val="24"/>
          <w:szCs w:val="24"/>
        </w:rPr>
        <w:t xml:space="preserve"> </w:t>
      </w:r>
      <w:r w:rsidRPr="00AE5CDA">
        <w:rPr>
          <w:rFonts w:ascii="Arial" w:hAnsi="Arial" w:cs="Arial"/>
          <w:b/>
          <w:bCs/>
          <w:sz w:val="24"/>
          <w:szCs w:val="24"/>
        </w:rPr>
        <w:t>Maksymalny czas reakcji serwisu na 48 godzin</w:t>
      </w:r>
    </w:p>
    <w:p w14:paraId="39CAF8BA" w14:textId="77777777" w:rsidR="007A1C6F" w:rsidRDefault="007A1C6F" w:rsidP="007A1C6F">
      <w:pPr>
        <w:pStyle w:val="Bodytext20"/>
        <w:shd w:val="clear" w:color="auto" w:fill="auto"/>
        <w:tabs>
          <w:tab w:val="left" w:pos="713"/>
        </w:tabs>
        <w:spacing w:line="240" w:lineRule="auto"/>
        <w:ind w:firstLine="0"/>
        <w:rPr>
          <w:rFonts w:ascii="Arial" w:eastAsia="Times New Roman" w:hAnsi="Arial" w:cs="Arial"/>
          <w:b/>
          <w:bCs/>
          <w:color w:val="000000" w:themeColor="text1"/>
          <w:sz w:val="24"/>
          <w:szCs w:val="24"/>
        </w:rPr>
      </w:pPr>
    </w:p>
    <w:p w14:paraId="30040218" w14:textId="2971FD24" w:rsidR="009956FB" w:rsidRDefault="00A85C68" w:rsidP="007A1C6F">
      <w:pPr>
        <w:pStyle w:val="Bodytext20"/>
        <w:shd w:val="clear" w:color="auto" w:fill="auto"/>
        <w:tabs>
          <w:tab w:val="left" w:pos="713"/>
        </w:tabs>
        <w:spacing w:line="240" w:lineRule="auto"/>
        <w:ind w:firstLine="0"/>
        <w:rPr>
          <w:rFonts w:ascii="Arial" w:hAnsi="Arial" w:cs="Arial"/>
          <w:sz w:val="24"/>
          <w:szCs w:val="24"/>
        </w:rPr>
      </w:pPr>
      <w:r w:rsidRPr="005D23D9">
        <w:rPr>
          <w:rFonts w:ascii="Arial" w:eastAsia="Times New Roman" w:hAnsi="Arial" w:cs="Arial"/>
          <w:b/>
          <w:bCs/>
          <w:color w:val="000000" w:themeColor="text1"/>
          <w:sz w:val="24"/>
          <w:szCs w:val="24"/>
        </w:rPr>
        <w:t>Termin realizacji zamówienia:</w:t>
      </w:r>
      <w:r w:rsidR="008B0220" w:rsidRPr="005D23D9">
        <w:rPr>
          <w:rFonts w:ascii="Arial" w:eastAsia="Times New Roman" w:hAnsi="Arial" w:cs="Arial"/>
          <w:b/>
          <w:bCs/>
          <w:color w:val="000000" w:themeColor="text1"/>
          <w:sz w:val="24"/>
          <w:szCs w:val="24"/>
        </w:rPr>
        <w:t xml:space="preserve"> </w:t>
      </w:r>
      <w:r w:rsidR="00340BBA">
        <w:rPr>
          <w:rFonts w:ascii="Arial" w:hAnsi="Arial" w:cs="Arial"/>
          <w:sz w:val="24"/>
          <w:szCs w:val="24"/>
        </w:rPr>
        <w:t>………………………………….</w:t>
      </w:r>
      <w:r w:rsidR="009E644C">
        <w:rPr>
          <w:rFonts w:ascii="Arial" w:hAnsi="Arial" w:cs="Arial"/>
          <w:sz w:val="24"/>
          <w:szCs w:val="24"/>
        </w:rPr>
        <w:t>miesięcy</w:t>
      </w:r>
    </w:p>
    <w:p w14:paraId="55ADA115" w14:textId="77777777" w:rsidR="00CD7C2A" w:rsidRPr="00CD7C2A" w:rsidRDefault="00CD7C2A" w:rsidP="007A1C6F">
      <w:pPr>
        <w:pStyle w:val="Bodytext20"/>
        <w:shd w:val="clear" w:color="auto" w:fill="auto"/>
        <w:tabs>
          <w:tab w:val="left" w:pos="713"/>
        </w:tabs>
        <w:spacing w:line="240" w:lineRule="auto"/>
        <w:ind w:firstLine="0"/>
        <w:rPr>
          <w:rFonts w:ascii="Arial" w:hAnsi="Arial" w:cs="Arial"/>
          <w:sz w:val="24"/>
          <w:szCs w:val="24"/>
        </w:rPr>
      </w:pPr>
    </w:p>
    <w:p w14:paraId="47EB83C8" w14:textId="66A32992" w:rsidR="00CD7C2A" w:rsidRPr="00CD7C2A" w:rsidRDefault="00CD7C2A" w:rsidP="00340BBA">
      <w:pPr>
        <w:pStyle w:val="Bodytext20"/>
        <w:shd w:val="clear" w:color="auto" w:fill="auto"/>
        <w:tabs>
          <w:tab w:val="left" w:pos="713"/>
        </w:tabs>
        <w:spacing w:line="240" w:lineRule="auto"/>
        <w:ind w:firstLine="0"/>
        <w:rPr>
          <w:rFonts w:ascii="Arial" w:hAnsi="Arial" w:cs="Arial"/>
          <w:sz w:val="24"/>
          <w:szCs w:val="24"/>
          <w:lang w:eastAsia="ar-SA"/>
        </w:rPr>
      </w:pPr>
      <w:r w:rsidRPr="00CD7C2A">
        <w:rPr>
          <w:rFonts w:ascii="Arial" w:hAnsi="Arial" w:cs="Arial"/>
          <w:sz w:val="24"/>
          <w:szCs w:val="24"/>
          <w:lang w:eastAsia="ar-SA"/>
        </w:rPr>
        <w:t xml:space="preserve">UWAGA: </w:t>
      </w:r>
      <w:r w:rsidR="00340BBA">
        <w:rPr>
          <w:rFonts w:ascii="Arial" w:hAnsi="Arial" w:cs="Arial"/>
          <w:sz w:val="24"/>
          <w:szCs w:val="24"/>
          <w:lang w:eastAsia="ar-SA"/>
        </w:rPr>
        <w:t>Termin realizacji zamówienia</w:t>
      </w:r>
      <w:r w:rsidR="009E644C">
        <w:rPr>
          <w:rFonts w:ascii="Arial" w:hAnsi="Arial" w:cs="Arial"/>
          <w:sz w:val="24"/>
          <w:szCs w:val="24"/>
          <w:lang w:eastAsia="ar-SA"/>
        </w:rPr>
        <w:t xml:space="preserve">  8 miesięcy</w:t>
      </w:r>
    </w:p>
    <w:p w14:paraId="2A652E1D" w14:textId="5333691B" w:rsidR="00831EA6" w:rsidRPr="00CD7C2A" w:rsidRDefault="00831EA6" w:rsidP="00CD7C2A">
      <w:pPr>
        <w:suppressAutoHyphens/>
        <w:jc w:val="both"/>
        <w:rPr>
          <w:rFonts w:ascii="Arial" w:hAnsi="Arial" w:cs="Arial"/>
          <w:lang w:eastAsia="ar-SA"/>
        </w:rPr>
      </w:pPr>
    </w:p>
    <w:p w14:paraId="3DDEA2E1" w14:textId="433EA1B6" w:rsidR="00831EA6" w:rsidRPr="005D23D9" w:rsidRDefault="00831EA6" w:rsidP="00831EA6">
      <w:pPr>
        <w:pStyle w:val="Bodytext20"/>
        <w:shd w:val="clear" w:color="auto" w:fill="auto"/>
        <w:tabs>
          <w:tab w:val="left" w:pos="713"/>
        </w:tabs>
        <w:spacing w:line="240" w:lineRule="auto"/>
        <w:ind w:firstLine="0"/>
        <w:rPr>
          <w:rFonts w:ascii="Arial" w:hAnsi="Arial" w:cs="Arial"/>
          <w:b/>
          <w:bCs/>
          <w:sz w:val="24"/>
          <w:szCs w:val="24"/>
        </w:rPr>
      </w:pPr>
      <w:r w:rsidRPr="005D23D9">
        <w:rPr>
          <w:rFonts w:ascii="Arial" w:hAnsi="Arial" w:cs="Arial"/>
          <w:sz w:val="24"/>
          <w:szCs w:val="24"/>
        </w:rPr>
        <w:t xml:space="preserve">Za termin zakończenia realizacji umowy strony przyjmują datę podpisania przez Zamawiającego oraz Wykonawcę protokołu odbioru końcowego bez zastrzeżeń. </w:t>
      </w:r>
    </w:p>
    <w:p w14:paraId="7871FEBB" w14:textId="77777777" w:rsidR="00831EA6" w:rsidRPr="005D23D9" w:rsidRDefault="00831EA6" w:rsidP="00831EA6">
      <w:pPr>
        <w:pStyle w:val="Bodytext20"/>
        <w:shd w:val="clear" w:color="auto" w:fill="auto"/>
        <w:tabs>
          <w:tab w:val="left" w:pos="713"/>
        </w:tabs>
        <w:spacing w:line="240" w:lineRule="auto"/>
        <w:ind w:firstLine="0"/>
        <w:rPr>
          <w:rFonts w:ascii="Arial" w:hAnsi="Arial" w:cs="Arial"/>
          <w:b/>
          <w:bCs/>
          <w:sz w:val="24"/>
          <w:szCs w:val="24"/>
        </w:rPr>
      </w:pPr>
    </w:p>
    <w:p w14:paraId="4AB59BA9" w14:textId="211B5759" w:rsidR="00926DC0" w:rsidRPr="005D23D9" w:rsidRDefault="00926DC0" w:rsidP="00831EA6">
      <w:pPr>
        <w:autoSpaceDE w:val="0"/>
        <w:autoSpaceDN w:val="0"/>
        <w:adjustRightInd w:val="0"/>
        <w:spacing w:after="0" w:line="360" w:lineRule="auto"/>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7777777" w:rsidR="00926DC0" w:rsidRPr="005D23D9" w:rsidRDefault="00926DC0" w:rsidP="00926DC0">
      <w:pPr>
        <w:numPr>
          <w:ilvl w:val="0"/>
          <w:numId w:val="3"/>
        </w:numPr>
        <w:autoSpaceDE w:val="0"/>
        <w:autoSpaceDN w:val="0"/>
        <w:adjustRightInd w:val="0"/>
        <w:spacing w:after="0" w:line="240" w:lineRule="atLeast"/>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uzyskaliśmy wszelkie konieczne informacje do przygotowania oferty.</w:t>
      </w:r>
    </w:p>
    <w:p w14:paraId="017A3490" w14:textId="77777777" w:rsidR="00926DC0" w:rsidRPr="005D23D9" w:rsidRDefault="00926DC0" w:rsidP="00926DC0">
      <w:pPr>
        <w:numPr>
          <w:ilvl w:val="0"/>
          <w:numId w:val="3"/>
        </w:numPr>
        <w:autoSpaceDE w:val="0"/>
        <w:autoSpaceDN w:val="0"/>
        <w:adjustRightInd w:val="0"/>
        <w:spacing w:after="0" w:line="240" w:lineRule="atLeast"/>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zapoznaliśmy się z warunkami umowy i nie wnosimy do nich zastrzeżeń.</w:t>
      </w:r>
    </w:p>
    <w:p w14:paraId="483F2532" w14:textId="77777777" w:rsidR="00926DC0" w:rsidRPr="005D23D9" w:rsidRDefault="00926DC0" w:rsidP="00926DC0">
      <w:pPr>
        <w:numPr>
          <w:ilvl w:val="0"/>
          <w:numId w:val="3"/>
        </w:numPr>
        <w:autoSpaceDE w:val="0"/>
        <w:autoSpaceDN w:val="0"/>
        <w:adjustRightInd w:val="0"/>
        <w:spacing w:after="0" w:line="240" w:lineRule="auto"/>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Oświadczamy, że wyżej podana cena zawiera</w:t>
      </w:r>
      <w:r w:rsidRPr="005D23D9">
        <w:rPr>
          <w:rFonts w:ascii="Arial" w:hAnsi="Arial" w:cs="Arial"/>
          <w:sz w:val="24"/>
          <w:szCs w:val="24"/>
        </w:rPr>
        <w:t xml:space="preserve"> wszystkie koszty związane z realizacją zamówienia.</w:t>
      </w:r>
    </w:p>
    <w:p w14:paraId="3982C170" w14:textId="79789C20" w:rsidR="00926DC0" w:rsidRPr="005D23D9" w:rsidRDefault="00926DC0" w:rsidP="00926DC0">
      <w:pPr>
        <w:numPr>
          <w:ilvl w:val="0"/>
          <w:numId w:val="3"/>
        </w:numPr>
        <w:autoSpaceDE w:val="0"/>
        <w:autoSpaceDN w:val="0"/>
        <w:adjustRightInd w:val="0"/>
        <w:spacing w:after="0" w:line="240" w:lineRule="auto"/>
        <w:ind w:left="714" w:hanging="357"/>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 xml:space="preserve">Oświadczamy, iż oferta ważna jest </w:t>
      </w:r>
      <w:r w:rsidR="00283632" w:rsidRPr="005D23D9">
        <w:rPr>
          <w:rFonts w:ascii="Arial" w:hAnsi="Arial" w:cs="Arial"/>
          <w:sz w:val="24"/>
          <w:szCs w:val="24"/>
        </w:rPr>
        <w:t>3</w:t>
      </w:r>
      <w:r w:rsidRPr="005D23D9">
        <w:rPr>
          <w:rFonts w:ascii="Arial" w:hAnsi="Arial" w:cs="Arial"/>
          <w:sz w:val="24"/>
          <w:szCs w:val="24"/>
        </w:rPr>
        <w:t>0 dni, licząc od dnia upływu terminu składania ofert</w:t>
      </w:r>
      <w:r w:rsidRPr="005D23D9">
        <w:rPr>
          <w:rFonts w:ascii="Arial" w:eastAsia="Times New Roman" w:hAnsi="Arial" w:cs="Arial"/>
          <w:sz w:val="24"/>
          <w:szCs w:val="24"/>
        </w:rPr>
        <w:t xml:space="preserve"> </w:t>
      </w:r>
    </w:p>
    <w:p w14:paraId="6843B58F" w14:textId="77777777" w:rsidR="00926DC0" w:rsidRPr="005D23D9" w:rsidRDefault="00926DC0" w:rsidP="00926DC0">
      <w:pPr>
        <w:numPr>
          <w:ilvl w:val="0"/>
          <w:numId w:val="3"/>
        </w:numPr>
        <w:autoSpaceDE w:val="0"/>
        <w:autoSpaceDN w:val="0"/>
        <w:adjustRightInd w:val="0"/>
        <w:spacing w:after="0" w:line="240" w:lineRule="auto"/>
        <w:ind w:left="714" w:hanging="357"/>
        <w:jc w:val="both"/>
        <w:rPr>
          <w:rFonts w:ascii="Arial" w:eastAsia="Times New Roman" w:hAnsi="Arial" w:cs="Arial"/>
          <w:color w:val="000000" w:themeColor="text1"/>
          <w:sz w:val="24"/>
          <w:szCs w:val="24"/>
        </w:rPr>
      </w:pPr>
      <w:r w:rsidRPr="005D23D9">
        <w:rPr>
          <w:rFonts w:ascii="Arial" w:eastAsia="Times New Roman" w:hAnsi="Arial" w:cs="Arial"/>
          <w:sz w:val="24"/>
          <w:szCs w:val="24"/>
        </w:rPr>
        <w:t>Oświadczamy</w:t>
      </w:r>
      <w:r w:rsidRPr="005D23D9">
        <w:rPr>
          <w:rFonts w:ascii="Arial" w:eastAsia="Times New Roman" w:hAnsi="Arial" w:cs="Arial"/>
          <w:b/>
          <w:bCs/>
          <w:sz w:val="24"/>
          <w:szCs w:val="24"/>
        </w:rPr>
        <w:t>,</w:t>
      </w:r>
      <w:r w:rsidRPr="005D23D9">
        <w:rPr>
          <w:rFonts w:ascii="Arial" w:eastAsia="Times New Roman" w:hAnsi="Arial" w:cs="Arial"/>
          <w:sz w:val="24"/>
          <w:szCs w:val="24"/>
        </w:rPr>
        <w:t xml:space="preserve"> że dokumenty potwierdzające umocowanie do reprezentacji, Zamawiający może uzyskać za pomocą </w:t>
      </w:r>
      <w:r w:rsidRPr="005D23D9">
        <w:rPr>
          <w:rFonts w:ascii="Arial" w:eastAsia="Times New Roman" w:hAnsi="Arial" w:cs="Arial"/>
          <w:b/>
          <w:bCs/>
          <w:sz w:val="24"/>
          <w:szCs w:val="24"/>
          <w:u w:val="single"/>
        </w:rPr>
        <w:t>bezpłatnych i ogólnodostępnych</w:t>
      </w:r>
      <w:r w:rsidRPr="005D23D9">
        <w:rPr>
          <w:rFonts w:ascii="Arial" w:eastAsia="Times New Roman" w:hAnsi="Arial" w:cs="Arial"/>
          <w:sz w:val="24"/>
          <w:szCs w:val="24"/>
        </w:rPr>
        <w:t xml:space="preserve"> </w:t>
      </w:r>
      <w:r w:rsidRPr="005D23D9">
        <w:rPr>
          <w:rFonts w:ascii="Arial" w:eastAsia="Times New Roman" w:hAnsi="Arial" w:cs="Arial"/>
          <w:sz w:val="24"/>
          <w:szCs w:val="24"/>
          <w:vertAlign w:val="superscript"/>
        </w:rPr>
        <w:footnoteReference w:id="2"/>
      </w:r>
      <w:r w:rsidRPr="005D23D9">
        <w:rPr>
          <w:rFonts w:ascii="Arial" w:eastAsia="Times New Roman" w:hAnsi="Arial" w:cs="Arial"/>
          <w:sz w:val="24"/>
          <w:szCs w:val="24"/>
        </w:rPr>
        <w:t>baz danych, pod adresem internetowym:</w:t>
      </w:r>
    </w:p>
    <w:p w14:paraId="089920EB" w14:textId="77777777" w:rsidR="00926DC0" w:rsidRPr="005D23D9"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5D23D9">
        <w:rPr>
          <w:rFonts w:ascii="Arial" w:eastAsia="Times New Roman" w:hAnsi="Arial" w:cs="Arial"/>
          <w:sz w:val="24"/>
          <w:szCs w:val="24"/>
        </w:rPr>
        <w:t xml:space="preserve">* </w:t>
      </w:r>
      <w:hyperlink r:id="rId12" w:history="1">
        <w:r w:rsidRPr="005D23D9">
          <w:rPr>
            <w:rFonts w:ascii="Arial" w:eastAsia="Times New Roman" w:hAnsi="Arial" w:cs="Arial"/>
            <w:color w:val="0000FF"/>
            <w:sz w:val="24"/>
            <w:szCs w:val="24"/>
            <w:u w:val="single"/>
          </w:rPr>
          <w:t>https://ems.ms.gov.pl/krs/wyszukiwaniepodmiotu</w:t>
        </w:r>
      </w:hyperlink>
    </w:p>
    <w:p w14:paraId="75909569" w14:textId="77777777" w:rsidR="00926DC0" w:rsidRPr="005D23D9" w:rsidRDefault="00926DC0" w:rsidP="00926DC0">
      <w:pPr>
        <w:spacing w:after="0" w:line="240" w:lineRule="auto"/>
        <w:ind w:left="1418" w:right="274" w:hanging="142"/>
        <w:jc w:val="both"/>
        <w:rPr>
          <w:rFonts w:ascii="Arial" w:eastAsia="Times New Roman" w:hAnsi="Arial" w:cs="Arial"/>
          <w:i/>
          <w:iCs/>
          <w:sz w:val="24"/>
          <w:szCs w:val="24"/>
        </w:rPr>
      </w:pPr>
      <w:r w:rsidRPr="005D23D9">
        <w:rPr>
          <w:rFonts w:ascii="Arial" w:eastAsia="Times New Roman" w:hAnsi="Arial" w:cs="Arial"/>
          <w:i/>
          <w:iCs/>
          <w:sz w:val="24"/>
          <w:szCs w:val="24"/>
        </w:rPr>
        <w:t>(dotyczy podmiotów wpisanych do Krajowego Rejestru Sądowego [KRS]),</w:t>
      </w:r>
    </w:p>
    <w:p w14:paraId="46C0C645" w14:textId="77777777" w:rsidR="00926DC0" w:rsidRPr="005D23D9"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5D23D9"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5D23D9">
        <w:rPr>
          <w:rFonts w:ascii="Arial" w:eastAsia="Times New Roman" w:hAnsi="Arial" w:cs="Arial"/>
          <w:sz w:val="24"/>
          <w:szCs w:val="24"/>
        </w:rPr>
        <w:t xml:space="preserve">* </w:t>
      </w:r>
      <w:hyperlink r:id="rId13" w:history="1">
        <w:r w:rsidRPr="005D23D9">
          <w:rPr>
            <w:rFonts w:ascii="Arial" w:eastAsia="Times New Roman" w:hAnsi="Arial" w:cs="Arial"/>
            <w:color w:val="0000FF"/>
            <w:sz w:val="24"/>
            <w:szCs w:val="24"/>
            <w:u w:val="single"/>
          </w:rPr>
          <w:t>https://prod.ceidg.gov.pl/ceidg/ceidg.public.ui/Search.aspx</w:t>
        </w:r>
      </w:hyperlink>
    </w:p>
    <w:p w14:paraId="7C5F864C" w14:textId="77777777" w:rsidR="00926DC0" w:rsidRPr="005D23D9" w:rsidRDefault="00926DC0" w:rsidP="00926DC0">
      <w:pPr>
        <w:spacing w:after="0" w:line="240" w:lineRule="auto"/>
        <w:ind w:left="1276" w:right="274"/>
        <w:jc w:val="both"/>
        <w:rPr>
          <w:rFonts w:ascii="Arial" w:eastAsia="Times New Roman" w:hAnsi="Arial" w:cs="Arial"/>
          <w:i/>
          <w:iCs/>
          <w:sz w:val="24"/>
          <w:szCs w:val="24"/>
        </w:rPr>
      </w:pPr>
      <w:r w:rsidRPr="005D23D9">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5D23D9"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5D23D9"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5D23D9">
        <w:rPr>
          <w:rFonts w:ascii="Arial" w:eastAsia="Times New Roman" w:hAnsi="Arial" w:cs="Arial"/>
          <w:sz w:val="24"/>
          <w:szCs w:val="24"/>
        </w:rPr>
        <w:t>*-......................................................... (wpisać odpowiedni adres internetowy w przypadku innych baz danych niż wyżej wskazane)</w:t>
      </w:r>
    </w:p>
    <w:p w14:paraId="541C484F" w14:textId="77777777" w:rsidR="00926DC0" w:rsidRPr="005D23D9"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Pr="005D23D9" w:rsidRDefault="00926DC0" w:rsidP="00926DC0">
      <w:pPr>
        <w:spacing w:after="0" w:line="240" w:lineRule="auto"/>
        <w:ind w:left="426" w:right="274"/>
        <w:jc w:val="both"/>
        <w:rPr>
          <w:rFonts w:ascii="Arial" w:eastAsia="Times New Roman" w:hAnsi="Arial" w:cs="Arial"/>
          <w:i/>
          <w:iCs/>
          <w:sz w:val="24"/>
          <w:szCs w:val="24"/>
        </w:rPr>
      </w:pPr>
      <w:r w:rsidRPr="005D23D9">
        <w:rPr>
          <w:rFonts w:ascii="Arial" w:eastAsia="Times New Roman" w:hAnsi="Arial" w:cs="Arial"/>
          <w:i/>
          <w:iCs/>
          <w:sz w:val="24"/>
          <w:szCs w:val="24"/>
        </w:rPr>
        <w:t xml:space="preserve">*proszę wybrać i zaznaczyć opcję właściwą dla danego rodzaju Oferenta </w:t>
      </w:r>
    </w:p>
    <w:p w14:paraId="449DE960" w14:textId="6812F9B1" w:rsidR="00926DC0" w:rsidRPr="001C0B26" w:rsidRDefault="00926DC0" w:rsidP="00926DC0">
      <w:pPr>
        <w:spacing w:after="0" w:line="240" w:lineRule="auto"/>
        <w:ind w:left="426" w:right="274"/>
        <w:jc w:val="both"/>
        <w:rPr>
          <w:rFonts w:ascii="Arial" w:eastAsia="Times New Roman" w:hAnsi="Arial" w:cs="Arial"/>
          <w:b/>
          <w:bCs/>
          <w:i/>
          <w:iCs/>
          <w:sz w:val="24"/>
          <w:szCs w:val="24"/>
        </w:rPr>
      </w:pPr>
      <w:r w:rsidRPr="005D23D9">
        <w:rPr>
          <w:rFonts w:ascii="Arial" w:eastAsia="Times New Roman" w:hAnsi="Arial" w:cs="Arial"/>
          <w:b/>
          <w:bCs/>
          <w:i/>
          <w:iCs/>
          <w:sz w:val="24"/>
          <w:szCs w:val="24"/>
        </w:rPr>
        <w:lastRenderedPageBreak/>
        <w:t>W przypadku reprezentacji na podstawie pełnomocnictwa musi być ono dołączone do ofert</w:t>
      </w:r>
      <w:r w:rsidR="001C0B26">
        <w:rPr>
          <w:rFonts w:ascii="Arial" w:eastAsia="Times New Roman" w:hAnsi="Arial" w:cs="Arial"/>
          <w:b/>
          <w:bCs/>
          <w:i/>
          <w:iCs/>
          <w:sz w:val="24"/>
          <w:szCs w:val="24"/>
        </w:rPr>
        <w:t>y</w:t>
      </w:r>
    </w:p>
    <w:p w14:paraId="331ABA20" w14:textId="77777777" w:rsidR="001C0B26" w:rsidRDefault="001C0B26" w:rsidP="001C0B26">
      <w:pPr>
        <w:spacing w:after="0" w:line="240" w:lineRule="auto"/>
        <w:ind w:right="274"/>
        <w:jc w:val="both"/>
        <w:rPr>
          <w:rFonts w:ascii="Arial" w:eastAsia="Times New Roman" w:hAnsi="Arial" w:cs="Arial"/>
          <w:sz w:val="24"/>
          <w:szCs w:val="24"/>
        </w:rPr>
      </w:pPr>
    </w:p>
    <w:p w14:paraId="7720A573" w14:textId="77777777" w:rsidR="001C0B26" w:rsidRPr="001C0B26" w:rsidRDefault="001C0B26" w:rsidP="001C0B26">
      <w:pPr>
        <w:spacing w:after="0" w:line="240" w:lineRule="auto"/>
        <w:ind w:right="274"/>
        <w:jc w:val="both"/>
        <w:rPr>
          <w:rFonts w:ascii="Arial" w:eastAsia="Times New Roman" w:hAnsi="Arial" w:cs="Arial"/>
          <w:sz w:val="24"/>
          <w:szCs w:val="24"/>
        </w:rPr>
      </w:pPr>
      <w:r w:rsidRPr="001C0B26">
        <w:rPr>
          <w:rFonts w:ascii="Arial" w:eastAsia="Times New Roman" w:hAnsi="Arial" w:cs="Arial"/>
          <w:sz w:val="24"/>
          <w:szCs w:val="24"/>
        </w:rPr>
        <w:t>Oświadczam, że przedmiot zamówienia:</w:t>
      </w:r>
    </w:p>
    <w:p w14:paraId="3A78196D" w14:textId="77777777" w:rsidR="001C0B26" w:rsidRPr="001C0B26" w:rsidRDefault="001C0B26" w:rsidP="001C0B26">
      <w:pPr>
        <w:numPr>
          <w:ilvl w:val="0"/>
          <w:numId w:val="27"/>
        </w:numPr>
        <w:spacing w:after="0" w:line="240" w:lineRule="auto"/>
        <w:ind w:right="274"/>
        <w:jc w:val="both"/>
        <w:rPr>
          <w:rFonts w:ascii="Arial" w:eastAsia="Times New Roman" w:hAnsi="Arial" w:cs="Arial"/>
          <w:sz w:val="24"/>
          <w:szCs w:val="24"/>
        </w:rPr>
      </w:pPr>
      <w:r w:rsidRPr="001C0B26">
        <w:rPr>
          <w:rFonts w:ascii="Arial" w:eastAsia="Times New Roman" w:hAnsi="Arial" w:cs="Arial"/>
          <w:sz w:val="24"/>
          <w:szCs w:val="24"/>
        </w:rPr>
        <w:t>Zrealizujemy własnymi siłami</w:t>
      </w:r>
    </w:p>
    <w:p w14:paraId="2C742CC3" w14:textId="77777777" w:rsidR="001C0B26" w:rsidRPr="001C0B26" w:rsidRDefault="001C0B26" w:rsidP="001C0B26">
      <w:pPr>
        <w:numPr>
          <w:ilvl w:val="0"/>
          <w:numId w:val="27"/>
        </w:numPr>
        <w:spacing w:after="0" w:line="240" w:lineRule="auto"/>
        <w:ind w:right="274"/>
        <w:jc w:val="both"/>
        <w:rPr>
          <w:rFonts w:ascii="Arial" w:eastAsia="Times New Roman" w:hAnsi="Arial" w:cs="Arial"/>
          <w:sz w:val="24"/>
          <w:szCs w:val="24"/>
        </w:rPr>
      </w:pPr>
      <w:r w:rsidRPr="001C0B26">
        <w:rPr>
          <w:rFonts w:ascii="Arial" w:eastAsia="Times New Roman" w:hAnsi="Arial" w:cs="Arial"/>
          <w:sz w:val="24"/>
          <w:szCs w:val="24"/>
        </w:rPr>
        <w:t>Zamierzamy zrealizować z udziałem podwykonawców w zakresie</w:t>
      </w:r>
    </w:p>
    <w:p w14:paraId="7FE5F739" w14:textId="77777777" w:rsidR="001C0B26" w:rsidRPr="001C0B26" w:rsidRDefault="001C0B26" w:rsidP="001C0B26">
      <w:pPr>
        <w:spacing w:after="0" w:line="240" w:lineRule="auto"/>
        <w:ind w:right="274"/>
        <w:jc w:val="both"/>
        <w:rPr>
          <w:rFonts w:ascii="Arial" w:eastAsia="Times New Roman" w:hAnsi="Arial" w:cs="Arial"/>
          <w:b/>
          <w:bCs/>
          <w:i/>
          <w:iCs/>
          <w:sz w:val="24"/>
          <w:szCs w:val="24"/>
        </w:rPr>
      </w:pPr>
    </w:p>
    <w:p w14:paraId="344A435D" w14:textId="77777777" w:rsidR="001C0B26" w:rsidRPr="001C0B26" w:rsidRDefault="001C0B26" w:rsidP="001C0B26">
      <w:pPr>
        <w:spacing w:after="0" w:line="240" w:lineRule="auto"/>
        <w:ind w:right="274"/>
        <w:jc w:val="both"/>
        <w:rPr>
          <w:rFonts w:ascii="Arial" w:eastAsia="Times New Roman" w:hAnsi="Arial" w:cs="Arial"/>
          <w:b/>
          <w:bCs/>
          <w:i/>
          <w:iCs/>
          <w:sz w:val="24"/>
          <w:szCs w:val="24"/>
        </w:rPr>
      </w:pPr>
      <w:r w:rsidRPr="001C0B26">
        <w:rPr>
          <w:rFonts w:ascii="Arial" w:eastAsia="Times New Roman" w:hAnsi="Arial" w:cs="Arial"/>
          <w:b/>
          <w:bCs/>
          <w:i/>
          <w:iCs/>
          <w:sz w:val="24"/>
          <w:szCs w:val="24"/>
        </w:rPr>
        <w:t>(należy zaznaczyć „X” właściwe)</w:t>
      </w:r>
    </w:p>
    <w:p w14:paraId="200711CA" w14:textId="77777777" w:rsidR="001C0B26" w:rsidRPr="001C0B26" w:rsidRDefault="001C0B26" w:rsidP="001C0B26">
      <w:pPr>
        <w:spacing w:after="0" w:line="240" w:lineRule="auto"/>
        <w:ind w:right="274"/>
        <w:jc w:val="both"/>
        <w:rPr>
          <w:rFonts w:ascii="Arial" w:eastAsia="Times New Roman" w:hAnsi="Arial" w:cs="Arial"/>
          <w:b/>
          <w:bCs/>
          <w:i/>
          <w:iCs/>
          <w:sz w:val="24"/>
          <w:szCs w:val="24"/>
        </w:rPr>
      </w:pPr>
    </w:p>
    <w:p w14:paraId="4A424567" w14:textId="77777777" w:rsidR="001C0B26" w:rsidRPr="001C0B26" w:rsidRDefault="001C0B26" w:rsidP="001C0B26">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1C0B26" w:rsidRPr="001C0B26" w14:paraId="34A76D12" w14:textId="77777777" w:rsidTr="001D35DE">
        <w:tc>
          <w:tcPr>
            <w:tcW w:w="615" w:type="dxa"/>
            <w:tcBorders>
              <w:top w:val="single" w:sz="4" w:space="0" w:color="auto"/>
              <w:left w:val="single" w:sz="4" w:space="0" w:color="auto"/>
              <w:bottom w:val="single" w:sz="4" w:space="0" w:color="auto"/>
              <w:right w:val="single" w:sz="4" w:space="0" w:color="auto"/>
            </w:tcBorders>
            <w:hideMark/>
          </w:tcPr>
          <w:p w14:paraId="6B6D6425" w14:textId="77777777" w:rsidR="001C0B26" w:rsidRPr="001C0B26" w:rsidRDefault="001C0B26" w:rsidP="001D35DE">
            <w:pPr>
              <w:spacing w:after="0" w:line="240" w:lineRule="auto"/>
              <w:ind w:left="426" w:right="274"/>
              <w:jc w:val="both"/>
              <w:rPr>
                <w:rFonts w:ascii="Arial" w:eastAsia="Times New Roman" w:hAnsi="Arial" w:cs="Arial"/>
                <w:b/>
                <w:bCs/>
                <w:i/>
                <w:iCs/>
                <w:sz w:val="24"/>
                <w:szCs w:val="24"/>
              </w:rPr>
            </w:pPr>
            <w:r w:rsidRPr="001C0B26">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5EA7D693" w14:textId="77777777" w:rsidR="001C0B26" w:rsidRPr="001C0B26" w:rsidRDefault="001C0B26" w:rsidP="001D35DE">
            <w:pPr>
              <w:spacing w:after="0" w:line="240" w:lineRule="auto"/>
              <w:ind w:left="426" w:right="274"/>
              <w:jc w:val="both"/>
              <w:rPr>
                <w:rFonts w:ascii="Arial" w:eastAsia="Times New Roman" w:hAnsi="Arial" w:cs="Arial"/>
                <w:bCs/>
                <w:i/>
                <w:iCs/>
                <w:sz w:val="24"/>
                <w:szCs w:val="24"/>
              </w:rPr>
            </w:pPr>
            <w:r w:rsidRPr="001C0B26">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7DFBE69" w14:textId="77777777" w:rsidR="001C0B26" w:rsidRPr="001C0B26" w:rsidRDefault="001C0B26" w:rsidP="001D35DE">
            <w:pPr>
              <w:spacing w:after="0" w:line="240" w:lineRule="auto"/>
              <w:ind w:left="426" w:right="274"/>
              <w:jc w:val="both"/>
              <w:rPr>
                <w:rFonts w:ascii="Arial" w:eastAsia="Times New Roman" w:hAnsi="Arial" w:cs="Arial"/>
                <w:bCs/>
                <w:i/>
                <w:iCs/>
                <w:sz w:val="24"/>
                <w:szCs w:val="24"/>
              </w:rPr>
            </w:pPr>
            <w:r w:rsidRPr="001C0B26">
              <w:rPr>
                <w:rFonts w:ascii="Arial" w:eastAsia="Times New Roman" w:hAnsi="Arial" w:cs="Arial"/>
                <w:bCs/>
                <w:i/>
                <w:iCs/>
                <w:sz w:val="24"/>
                <w:szCs w:val="24"/>
              </w:rPr>
              <w:t>Nazwa podwykonawcy</w:t>
            </w:r>
          </w:p>
          <w:p w14:paraId="0D98A966" w14:textId="77777777" w:rsidR="001C0B26" w:rsidRPr="001C0B26" w:rsidRDefault="001C0B26" w:rsidP="001D35DE">
            <w:pPr>
              <w:spacing w:after="0" w:line="240" w:lineRule="auto"/>
              <w:ind w:left="426" w:right="274"/>
              <w:jc w:val="both"/>
              <w:rPr>
                <w:rFonts w:ascii="Arial" w:eastAsia="Times New Roman" w:hAnsi="Arial" w:cs="Arial"/>
                <w:bCs/>
                <w:i/>
                <w:iCs/>
                <w:sz w:val="24"/>
                <w:szCs w:val="24"/>
              </w:rPr>
            </w:pPr>
            <w:r w:rsidRPr="001C0B26">
              <w:rPr>
                <w:rFonts w:ascii="Arial" w:eastAsia="Times New Roman" w:hAnsi="Arial" w:cs="Arial"/>
                <w:bCs/>
                <w:i/>
                <w:iCs/>
                <w:sz w:val="24"/>
                <w:szCs w:val="24"/>
              </w:rPr>
              <w:t>(o ile jest znany)</w:t>
            </w:r>
          </w:p>
        </w:tc>
      </w:tr>
      <w:tr w:rsidR="001C0B26" w:rsidRPr="001C0B26" w14:paraId="26FA358F" w14:textId="77777777" w:rsidTr="001D35DE">
        <w:trPr>
          <w:trHeight w:val="368"/>
        </w:trPr>
        <w:tc>
          <w:tcPr>
            <w:tcW w:w="615" w:type="dxa"/>
            <w:tcBorders>
              <w:top w:val="single" w:sz="4" w:space="0" w:color="auto"/>
              <w:left w:val="single" w:sz="4" w:space="0" w:color="auto"/>
              <w:bottom w:val="single" w:sz="4" w:space="0" w:color="auto"/>
              <w:right w:val="single" w:sz="4" w:space="0" w:color="auto"/>
            </w:tcBorders>
            <w:hideMark/>
          </w:tcPr>
          <w:p w14:paraId="16101C2A"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r w:rsidRPr="001C0B26">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03153BD2"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0A4A27B"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r>
      <w:tr w:rsidR="001C0B26" w:rsidRPr="001C0B26" w14:paraId="42484612" w14:textId="77777777" w:rsidTr="001D35DE">
        <w:tc>
          <w:tcPr>
            <w:tcW w:w="615" w:type="dxa"/>
            <w:tcBorders>
              <w:top w:val="single" w:sz="4" w:space="0" w:color="auto"/>
              <w:left w:val="single" w:sz="4" w:space="0" w:color="auto"/>
              <w:bottom w:val="single" w:sz="4" w:space="0" w:color="auto"/>
              <w:right w:val="single" w:sz="4" w:space="0" w:color="auto"/>
            </w:tcBorders>
            <w:hideMark/>
          </w:tcPr>
          <w:p w14:paraId="67E57681"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r w:rsidRPr="001C0B26">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69001E9C"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4A32827" w14:textId="77777777" w:rsidR="001C0B26" w:rsidRPr="001C0B26" w:rsidRDefault="001C0B26" w:rsidP="001D35DE">
            <w:pPr>
              <w:spacing w:after="0" w:line="240" w:lineRule="auto"/>
              <w:ind w:left="426" w:right="274"/>
              <w:jc w:val="both"/>
              <w:rPr>
                <w:rFonts w:ascii="Arial" w:eastAsia="Times New Roman" w:hAnsi="Arial" w:cs="Arial"/>
                <w:i/>
                <w:iCs/>
                <w:sz w:val="24"/>
                <w:szCs w:val="24"/>
              </w:rPr>
            </w:pPr>
          </w:p>
        </w:tc>
      </w:tr>
    </w:tbl>
    <w:p w14:paraId="69B4FB93" w14:textId="77777777" w:rsidR="001C0B26" w:rsidRPr="002A128E" w:rsidRDefault="001C0B26" w:rsidP="001C0B26">
      <w:pPr>
        <w:spacing w:after="0" w:line="240" w:lineRule="auto"/>
        <w:ind w:left="426" w:right="274"/>
        <w:jc w:val="both"/>
        <w:rPr>
          <w:rFonts w:asciiTheme="minorHAnsi" w:eastAsia="Times New Roman" w:hAnsiTheme="minorHAnsi" w:cstheme="minorHAnsi"/>
          <w:i/>
          <w:iCs/>
        </w:rPr>
      </w:pPr>
    </w:p>
    <w:p w14:paraId="4F40AE6D" w14:textId="77777777" w:rsidR="00135C36" w:rsidRPr="005D23D9"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5D23D9"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5D23D9">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5D23D9">
        <w:rPr>
          <w:rFonts w:ascii="Arial" w:eastAsia="Times New Roman" w:hAnsi="Arial" w:cs="Arial"/>
          <w:i/>
          <w:color w:val="000000" w:themeColor="text1"/>
          <w:sz w:val="24"/>
          <w:szCs w:val="24"/>
        </w:rPr>
        <w:t>proszę wypełnić jeżeli dotyczy).</w:t>
      </w:r>
    </w:p>
    <w:p w14:paraId="4D239273" w14:textId="77777777" w:rsidR="00926DC0" w:rsidRPr="005D23D9"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5D23D9"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5D23D9">
        <w:rPr>
          <w:rFonts w:ascii="Arial" w:eastAsia="Times New Roman" w:hAnsi="Arial" w:cs="Arial"/>
          <w:color w:val="000000" w:themeColor="text1"/>
          <w:sz w:val="24"/>
          <w:szCs w:val="24"/>
        </w:rPr>
        <w:t>Oświadczam, iż jestem zwolniony z opłat w zakresie korzystania ze środowiska (zaznaczyć właściwe):</w:t>
      </w:r>
    </w:p>
    <w:p w14:paraId="300709A1" w14:textId="05DA043F" w:rsidR="00926DC0" w:rsidRPr="005D23D9"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19093344" w14:textId="4561757A" w:rsidR="00926DC0" w:rsidRPr="009E644C" w:rsidRDefault="00926DC0" w:rsidP="009E644C">
      <w:pPr>
        <w:pStyle w:val="Akapitzlist"/>
        <w:numPr>
          <w:ilvl w:val="0"/>
          <w:numId w:val="74"/>
        </w:numPr>
        <w:autoSpaceDE w:val="0"/>
        <w:autoSpaceDN w:val="0"/>
        <w:adjustRightInd w:val="0"/>
        <w:jc w:val="both"/>
        <w:rPr>
          <w:rFonts w:ascii="Arial" w:hAnsi="Arial" w:cs="Arial"/>
          <w:b/>
          <w:bCs/>
          <w:color w:val="000000" w:themeColor="text1"/>
        </w:rPr>
      </w:pPr>
      <w:r w:rsidRPr="009E644C">
        <w:rPr>
          <w:rFonts w:ascii="Arial" w:hAnsi="Arial" w:cs="Arial"/>
          <w:b/>
          <w:bCs/>
          <w:color w:val="000000" w:themeColor="text1"/>
        </w:rPr>
        <w:t>TAK</w:t>
      </w:r>
    </w:p>
    <w:p w14:paraId="5B3BB16E" w14:textId="4B6966C4" w:rsidR="00926DC0" w:rsidRPr="009E644C" w:rsidRDefault="00926DC0" w:rsidP="009E644C">
      <w:pPr>
        <w:pStyle w:val="Akapitzlist"/>
        <w:widowControl w:val="0"/>
        <w:numPr>
          <w:ilvl w:val="0"/>
          <w:numId w:val="74"/>
        </w:numPr>
        <w:overflowPunct w:val="0"/>
        <w:adjustRightInd w:val="0"/>
        <w:spacing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w:t>
      </w:r>
    </w:p>
    <w:p w14:paraId="59DE697C" w14:textId="73724202" w:rsidR="00B51039" w:rsidRPr="009E644C" w:rsidRDefault="00B51039" w:rsidP="009E644C">
      <w:pPr>
        <w:pStyle w:val="Akapitzlist"/>
        <w:widowControl w:val="0"/>
        <w:numPr>
          <w:ilvl w:val="0"/>
          <w:numId w:val="74"/>
        </w:numPr>
        <w:overflowPunct w:val="0"/>
        <w:adjustRightInd w:val="0"/>
        <w:spacing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 DOTYCZY</w:t>
      </w:r>
    </w:p>
    <w:p w14:paraId="1C12A799" w14:textId="77777777" w:rsidR="00926DC0" w:rsidRPr="005D23D9"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5D23D9"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5D23D9">
        <w:rPr>
          <w:rFonts w:ascii="Arial" w:eastAsia="Times New Roman" w:hAnsi="Arial" w:cs="Arial"/>
          <w:color w:val="000000" w:themeColor="text1"/>
          <w:sz w:val="24"/>
          <w:szCs w:val="24"/>
        </w:rPr>
        <w:t>Oświadczam, iż jestem zwolniony</w:t>
      </w:r>
      <w:r w:rsidRPr="005D23D9">
        <w:rPr>
          <w:rFonts w:ascii="Arial" w:eastAsia="Times New Roman" w:hAnsi="Arial" w:cs="Arial"/>
          <w:bCs/>
          <w:color w:val="000000" w:themeColor="text1"/>
          <w:sz w:val="24"/>
          <w:szCs w:val="24"/>
        </w:rPr>
        <w:t xml:space="preserve"> </w:t>
      </w:r>
      <w:r w:rsidRPr="005D23D9">
        <w:rPr>
          <w:rFonts w:ascii="Arial" w:eastAsiaTheme="minorHAnsi" w:hAnsi="Arial" w:cs="Arial"/>
          <w:bCs/>
          <w:color w:val="000000" w:themeColor="text1"/>
          <w:sz w:val="24"/>
          <w:szCs w:val="24"/>
          <w:lang w:eastAsia="en-US"/>
        </w:rPr>
        <w:t>z obowiązku składania wykazów o zakresie korzystania ze środowiska (zaznaczyć właściwe):</w:t>
      </w:r>
    </w:p>
    <w:p w14:paraId="2C3531D6" w14:textId="5CF01330" w:rsidR="00926DC0" w:rsidRPr="009E644C" w:rsidRDefault="00926DC0" w:rsidP="009E644C">
      <w:pPr>
        <w:pStyle w:val="Akapitzlist"/>
        <w:numPr>
          <w:ilvl w:val="0"/>
          <w:numId w:val="75"/>
        </w:numPr>
        <w:autoSpaceDE w:val="0"/>
        <w:autoSpaceDN w:val="0"/>
        <w:adjustRightInd w:val="0"/>
        <w:jc w:val="both"/>
        <w:rPr>
          <w:rFonts w:ascii="Arial" w:hAnsi="Arial" w:cs="Arial"/>
          <w:b/>
          <w:bCs/>
          <w:color w:val="000000" w:themeColor="text1"/>
        </w:rPr>
      </w:pPr>
      <w:r w:rsidRPr="009E644C">
        <w:rPr>
          <w:rFonts w:ascii="Arial" w:hAnsi="Arial" w:cs="Arial"/>
          <w:b/>
          <w:bCs/>
          <w:color w:val="000000" w:themeColor="text1"/>
        </w:rPr>
        <w:t>TAK</w:t>
      </w:r>
    </w:p>
    <w:p w14:paraId="2B618AAE" w14:textId="099E65F2" w:rsidR="00926DC0" w:rsidRPr="009E644C" w:rsidRDefault="00926DC0" w:rsidP="009E644C">
      <w:pPr>
        <w:pStyle w:val="Akapitzlist"/>
        <w:widowControl w:val="0"/>
        <w:numPr>
          <w:ilvl w:val="0"/>
          <w:numId w:val="75"/>
        </w:numPr>
        <w:overflowPunct w:val="0"/>
        <w:adjustRightInd w:val="0"/>
        <w:spacing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w:t>
      </w:r>
    </w:p>
    <w:p w14:paraId="1519E222" w14:textId="6678FDBF" w:rsidR="002C6F58" w:rsidRPr="009E644C" w:rsidRDefault="00CE08AA" w:rsidP="009E644C">
      <w:pPr>
        <w:pStyle w:val="Akapitzlist"/>
        <w:numPr>
          <w:ilvl w:val="0"/>
          <w:numId w:val="75"/>
        </w:numPr>
        <w:autoSpaceDE w:val="0"/>
        <w:autoSpaceDN w:val="0"/>
        <w:adjustRightInd w:val="0"/>
        <w:spacing w:after="120" w:line="240" w:lineRule="atLeast"/>
        <w:jc w:val="both"/>
        <w:rPr>
          <w:rFonts w:ascii="Arial" w:eastAsiaTheme="minorHAnsi" w:hAnsi="Arial" w:cs="Arial"/>
          <w:b/>
          <w:color w:val="000000" w:themeColor="text1"/>
          <w:lang w:eastAsia="en-US"/>
        </w:rPr>
      </w:pPr>
      <w:r w:rsidRPr="009E644C">
        <w:rPr>
          <w:rFonts w:ascii="Arial" w:eastAsiaTheme="minorHAnsi" w:hAnsi="Arial" w:cs="Arial"/>
          <w:b/>
          <w:color w:val="000000" w:themeColor="text1"/>
          <w:lang w:eastAsia="en-US"/>
        </w:rPr>
        <w:t>NIE DOTYCZY</w:t>
      </w:r>
    </w:p>
    <w:p w14:paraId="7FAC6758" w14:textId="77777777" w:rsidR="00CE08AA" w:rsidRPr="005D23D9" w:rsidRDefault="00CE08AA"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5D23D9"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5D23D9">
        <w:rPr>
          <w:rFonts w:ascii="Arial" w:eastAsiaTheme="minorHAnsi" w:hAnsi="Arial" w:cs="Arial"/>
          <w:b/>
          <w:color w:val="000000" w:themeColor="text1"/>
          <w:sz w:val="24"/>
          <w:szCs w:val="24"/>
          <w:lang w:eastAsia="en-US"/>
        </w:rPr>
        <w:t xml:space="preserve">Załącznikami </w:t>
      </w:r>
      <w:r w:rsidRPr="005D23D9">
        <w:rPr>
          <w:rFonts w:ascii="Arial" w:eastAsiaTheme="minorHAnsi" w:hAnsi="Arial" w:cs="Arial"/>
          <w:color w:val="000000" w:themeColor="text1"/>
          <w:sz w:val="24"/>
          <w:szCs w:val="24"/>
          <w:lang w:eastAsia="en-US"/>
        </w:rPr>
        <w:t>do niniejszej Oferty, stanowiącymi jej integralną część są:</w:t>
      </w:r>
    </w:p>
    <w:p w14:paraId="0C650AD1" w14:textId="5D7A91A7" w:rsidR="00B22142" w:rsidRDefault="00B22142" w:rsidP="007E5AF2">
      <w:pPr>
        <w:tabs>
          <w:tab w:val="left" w:pos="270"/>
        </w:tabs>
        <w:spacing w:after="120" w:line="360" w:lineRule="auto"/>
        <w:jc w:val="both"/>
        <w:rPr>
          <w:rFonts w:ascii="Arial" w:hAnsi="Arial" w:cs="Arial"/>
          <w:sz w:val="24"/>
          <w:szCs w:val="24"/>
        </w:rPr>
      </w:pPr>
      <w:r>
        <w:rPr>
          <w:rFonts w:ascii="Arial" w:hAnsi="Arial" w:cs="Arial"/>
          <w:sz w:val="24"/>
          <w:szCs w:val="24"/>
        </w:rPr>
        <w:t>Załącznik nr 1 a Specyfikacja techniczna</w:t>
      </w:r>
    </w:p>
    <w:p w14:paraId="2FCD53D7" w14:textId="5EB97908" w:rsidR="00A85C68" w:rsidRPr="005D23D9" w:rsidRDefault="00A85C68" w:rsidP="007E5AF2">
      <w:pPr>
        <w:tabs>
          <w:tab w:val="left" w:pos="270"/>
        </w:tabs>
        <w:spacing w:after="120" w:line="360" w:lineRule="auto"/>
        <w:jc w:val="both"/>
        <w:rPr>
          <w:rFonts w:ascii="Arial" w:hAnsi="Arial" w:cs="Arial"/>
          <w:sz w:val="24"/>
          <w:szCs w:val="24"/>
        </w:rPr>
      </w:pPr>
      <w:r w:rsidRPr="005D23D9">
        <w:rPr>
          <w:rFonts w:ascii="Arial" w:hAnsi="Arial" w:cs="Arial"/>
          <w:sz w:val="24"/>
          <w:szCs w:val="24"/>
        </w:rPr>
        <w:t xml:space="preserve">Załącznik nr 2: </w:t>
      </w:r>
      <w:r w:rsidRPr="005D23D9">
        <w:rPr>
          <w:rFonts w:ascii="Arial" w:eastAsia="Arial Unicode MS" w:hAnsi="Arial" w:cs="Arial"/>
          <w:sz w:val="24"/>
          <w:szCs w:val="24"/>
        </w:rPr>
        <w:t>Oświadczenie o braku powiązań z Zamawiającym</w:t>
      </w:r>
      <w:r w:rsidRPr="005D23D9">
        <w:rPr>
          <w:rFonts w:ascii="Arial" w:hAnsi="Arial" w:cs="Arial"/>
          <w:sz w:val="24"/>
          <w:szCs w:val="24"/>
        </w:rPr>
        <w:t xml:space="preserve"> </w:t>
      </w:r>
    </w:p>
    <w:p w14:paraId="7316283C" w14:textId="77777777" w:rsidR="00A85C68" w:rsidRPr="005D23D9" w:rsidRDefault="00A85C68" w:rsidP="007E5AF2">
      <w:pPr>
        <w:spacing w:after="120" w:line="360" w:lineRule="auto"/>
        <w:rPr>
          <w:rFonts w:ascii="Arial" w:hAnsi="Arial" w:cs="Arial"/>
          <w:sz w:val="24"/>
          <w:szCs w:val="24"/>
        </w:rPr>
      </w:pPr>
      <w:r w:rsidRPr="005D23D9">
        <w:rPr>
          <w:rFonts w:ascii="Arial" w:eastAsia="Arial Unicode MS" w:hAnsi="Arial" w:cs="Arial"/>
          <w:sz w:val="24"/>
          <w:szCs w:val="24"/>
        </w:rPr>
        <w:t xml:space="preserve">Załącznik nr 3: </w:t>
      </w:r>
      <w:r w:rsidRPr="005D23D9">
        <w:rPr>
          <w:rFonts w:ascii="Arial" w:hAnsi="Arial" w:cs="Arial"/>
          <w:sz w:val="24"/>
          <w:szCs w:val="24"/>
        </w:rPr>
        <w:t>Oświadczenie dotyczące spełnienia warunków udziału w postępowaniu</w:t>
      </w:r>
    </w:p>
    <w:p w14:paraId="34126A6D" w14:textId="15B98E76" w:rsidR="00A85C68" w:rsidRPr="005D23D9" w:rsidRDefault="00A85C68" w:rsidP="007E5AF2">
      <w:pPr>
        <w:autoSpaceDE w:val="0"/>
        <w:autoSpaceDN w:val="0"/>
        <w:spacing w:after="120" w:line="360" w:lineRule="auto"/>
        <w:rPr>
          <w:rFonts w:ascii="Arial" w:hAnsi="Arial" w:cs="Arial"/>
          <w:color w:val="222222"/>
          <w:sz w:val="24"/>
          <w:szCs w:val="24"/>
          <w:shd w:val="clear" w:color="auto" w:fill="FFFFFF"/>
        </w:rPr>
      </w:pPr>
      <w:r w:rsidRPr="005D23D9">
        <w:rPr>
          <w:rFonts w:ascii="Arial" w:hAnsi="Arial" w:cs="Arial"/>
          <w:color w:val="222222"/>
          <w:sz w:val="24"/>
          <w:szCs w:val="24"/>
          <w:shd w:val="clear" w:color="auto" w:fill="FFFFFF"/>
        </w:rPr>
        <w:t>Załącznik nr 4: Wykaz zamówień tożsamych z przedmiotem zamówienia</w:t>
      </w:r>
      <w:r w:rsidR="00CD78D1">
        <w:rPr>
          <w:rFonts w:ascii="Arial" w:hAnsi="Arial" w:cs="Arial"/>
          <w:color w:val="222222"/>
          <w:sz w:val="24"/>
          <w:szCs w:val="24"/>
          <w:shd w:val="clear" w:color="auto" w:fill="FFFFFF"/>
        </w:rPr>
        <w:t xml:space="preserve"> </w:t>
      </w:r>
      <w:bookmarkStart w:id="2" w:name="_Hlk207817709"/>
      <w:r w:rsidR="00CD78D1">
        <w:rPr>
          <w:rFonts w:ascii="Arial" w:hAnsi="Arial" w:cs="Arial"/>
          <w:color w:val="222222"/>
          <w:sz w:val="24"/>
          <w:szCs w:val="24"/>
          <w:shd w:val="clear" w:color="auto" w:fill="FFFFFF"/>
        </w:rPr>
        <w:t>wraz z referencjami lub protokołami odbioru</w:t>
      </w:r>
    </w:p>
    <w:bookmarkEnd w:id="2"/>
    <w:p w14:paraId="4189AF57" w14:textId="77777777" w:rsidR="00A85C68" w:rsidRPr="005D23D9" w:rsidRDefault="00A85C68" w:rsidP="007E5AF2">
      <w:pPr>
        <w:autoSpaceDE w:val="0"/>
        <w:autoSpaceDN w:val="0"/>
        <w:spacing w:after="120" w:line="360" w:lineRule="auto"/>
        <w:rPr>
          <w:rFonts w:ascii="Arial" w:hAnsi="Arial" w:cs="Arial"/>
          <w:sz w:val="24"/>
          <w:szCs w:val="24"/>
        </w:rPr>
      </w:pPr>
      <w:r w:rsidRPr="005D23D9">
        <w:rPr>
          <w:rFonts w:ascii="Arial" w:hAnsi="Arial" w:cs="Arial"/>
          <w:color w:val="222222"/>
          <w:sz w:val="24"/>
          <w:szCs w:val="24"/>
          <w:shd w:val="clear" w:color="auto" w:fill="FFFFFF"/>
        </w:rPr>
        <w:lastRenderedPageBreak/>
        <w:t xml:space="preserve">Załącznik nr 5: </w:t>
      </w:r>
      <w:r w:rsidRPr="005D23D9">
        <w:rPr>
          <w:rFonts w:ascii="Arial" w:hAnsi="Arial" w:cs="Arial"/>
          <w:sz w:val="24"/>
          <w:szCs w:val="24"/>
        </w:rPr>
        <w:t>Oświadczenie Wykonawcy w zakresie wypełnienia obowiązków informacyjnych przewidzianych w art. 13 lub art. 14 RODO</w:t>
      </w:r>
    </w:p>
    <w:p w14:paraId="5A186AFB" w14:textId="77777777" w:rsidR="00A85C68" w:rsidRPr="005D23D9" w:rsidRDefault="00A85C68" w:rsidP="007E5AF2">
      <w:pPr>
        <w:autoSpaceDE w:val="0"/>
        <w:autoSpaceDN w:val="0"/>
        <w:spacing w:after="120" w:line="360" w:lineRule="auto"/>
        <w:rPr>
          <w:rFonts w:ascii="Arial" w:hAnsi="Arial" w:cs="Arial"/>
          <w:sz w:val="24"/>
          <w:szCs w:val="24"/>
        </w:rPr>
      </w:pPr>
      <w:r w:rsidRPr="005D23D9">
        <w:rPr>
          <w:rFonts w:ascii="Arial" w:hAnsi="Arial" w:cs="Arial"/>
          <w:sz w:val="24"/>
          <w:szCs w:val="24"/>
        </w:rPr>
        <w:t>Załącznik nr 6: Oświadczenie związane z przeciwdziałaniem wspierania agresji na Ukrainę</w:t>
      </w:r>
    </w:p>
    <w:p w14:paraId="47142850" w14:textId="445CB409" w:rsidR="00A85C68" w:rsidRPr="005D23D9"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5D23D9">
        <w:rPr>
          <w:rFonts w:ascii="Arial" w:eastAsiaTheme="minorHAnsi" w:hAnsi="Arial" w:cs="Arial"/>
          <w:b/>
          <w:bCs/>
          <w:color w:val="000000" w:themeColor="text1"/>
          <w:sz w:val="24"/>
          <w:szCs w:val="24"/>
          <w:lang w:eastAsia="en-US"/>
        </w:rPr>
        <w:t>INNE:</w:t>
      </w:r>
    </w:p>
    <w:p w14:paraId="5E5E9EE1" w14:textId="77777777" w:rsidR="00B22142" w:rsidRPr="00024D05" w:rsidRDefault="00B22142" w:rsidP="00B22142">
      <w:pPr>
        <w:pStyle w:val="Akapitzlist"/>
        <w:widowControl w:val="0"/>
        <w:numPr>
          <w:ilvl w:val="0"/>
          <w:numId w:val="76"/>
        </w:numPr>
        <w:tabs>
          <w:tab w:val="left" w:pos="426"/>
        </w:tabs>
        <w:autoSpaceDE w:val="0"/>
        <w:autoSpaceDN w:val="0"/>
        <w:adjustRightInd w:val="0"/>
        <w:jc w:val="both"/>
        <w:rPr>
          <w:rFonts w:ascii="Arial" w:hAnsi="Arial" w:cs="Arial"/>
        </w:rPr>
      </w:pPr>
      <w:r w:rsidRPr="00024D05">
        <w:rPr>
          <w:rFonts w:ascii="Arial" w:eastAsiaTheme="minorHAnsi" w:hAnsi="Arial" w:cs="Arial"/>
          <w:color w:val="000000" w:themeColor="text1"/>
        </w:rPr>
        <w:t>Zbiorcze zestawienie informacji o zakresie korzystania ze środowiska oraz o wysokości należnych opłat złożone do właściwego</w:t>
      </w:r>
      <w:r w:rsidRPr="00024D05">
        <w:rPr>
          <w:rFonts w:ascii="Arial" w:hAnsi="Arial" w:cs="Arial"/>
        </w:rPr>
        <w:t xml:space="preserve"> Urzędu Marszałkowskiego/jeżeli podmiot zwolniony z opłat i wykazów - w Załączniku nr 1-Formularzu oferty należy wpisać „nie dotyczy” .</w:t>
      </w:r>
    </w:p>
    <w:p w14:paraId="6F02164C" w14:textId="77777777" w:rsidR="00B22142" w:rsidRPr="00024D05" w:rsidRDefault="00B22142" w:rsidP="00B22142">
      <w:pPr>
        <w:pStyle w:val="Akapitzlist"/>
        <w:widowControl w:val="0"/>
        <w:numPr>
          <w:ilvl w:val="0"/>
          <w:numId w:val="76"/>
        </w:numPr>
        <w:tabs>
          <w:tab w:val="left" w:pos="426"/>
        </w:tabs>
        <w:autoSpaceDE w:val="0"/>
        <w:autoSpaceDN w:val="0"/>
        <w:adjustRightInd w:val="0"/>
        <w:jc w:val="both"/>
        <w:rPr>
          <w:rFonts w:ascii="Arial" w:hAnsi="Arial" w:cs="Arial"/>
        </w:rPr>
      </w:pPr>
      <w:r w:rsidRPr="00024D05">
        <w:rPr>
          <w:rFonts w:ascii="Arial" w:hAnsi="Arial" w:cs="Arial"/>
        </w:rPr>
        <w:t>Specyfikacje techniczne oferowanych urządzeń</w:t>
      </w:r>
    </w:p>
    <w:p w14:paraId="3E1E456A" w14:textId="6BDC0A1A" w:rsidR="00B22142" w:rsidRPr="001106DB" w:rsidRDefault="00B22142" w:rsidP="00B22142">
      <w:pPr>
        <w:pStyle w:val="Bodytext20"/>
        <w:numPr>
          <w:ilvl w:val="0"/>
          <w:numId w:val="76"/>
        </w:numPr>
        <w:tabs>
          <w:tab w:val="left" w:pos="329"/>
        </w:tabs>
        <w:jc w:val="left"/>
        <w:rPr>
          <w:rFonts w:ascii="Arial" w:eastAsia="Times New Roman" w:hAnsi="Arial" w:cs="Arial"/>
          <w:color w:val="000000"/>
          <w:sz w:val="24"/>
          <w:szCs w:val="24"/>
        </w:rPr>
      </w:pPr>
      <w:r>
        <w:rPr>
          <w:rFonts w:ascii="Arial" w:hAnsi="Arial" w:cs="Arial"/>
          <w:sz w:val="24"/>
          <w:szCs w:val="24"/>
        </w:rPr>
        <w:t xml:space="preserve">Obliczenia własne potwierdzające </w:t>
      </w:r>
      <w:r w:rsidRPr="00AB7168">
        <w:rPr>
          <w:rFonts w:ascii="Arial" w:hAnsi="Arial" w:cs="Arial"/>
          <w:sz w:val="24"/>
          <w:szCs w:val="24"/>
        </w:rPr>
        <w:t xml:space="preserve">potwierdzająca sprawność modułu </w:t>
      </w:r>
      <w:r>
        <w:rPr>
          <w:rFonts w:ascii="Arial" w:hAnsi="Arial" w:cs="Arial"/>
          <w:sz w:val="24"/>
          <w:szCs w:val="24"/>
        </w:rPr>
        <w:t>w aktualnych warunkach:</w:t>
      </w:r>
      <w:r w:rsidRPr="00441A43">
        <w:rPr>
          <w:rFonts w:ascii="Arial" w:hAnsi="Arial" w:cs="Arial"/>
          <w:sz w:val="24"/>
          <w:szCs w:val="24"/>
        </w:rPr>
        <w:t xml:space="preserve"> </w:t>
      </w:r>
      <w:r w:rsidRPr="00FE3BEB">
        <w:rPr>
          <w:rFonts w:ascii="Arial" w:hAnsi="Arial" w:cs="Arial"/>
          <w:sz w:val="24"/>
          <w:szCs w:val="24"/>
        </w:rPr>
        <w:t>Sprawności modułu  (S) w aktualnych warunkach</w:t>
      </w:r>
      <w:r w:rsidRPr="00073FC1">
        <w:rPr>
          <w:rFonts w:ascii="Arial" w:hAnsi="Arial" w:cs="Arial"/>
          <w:b/>
          <w:bCs/>
          <w:sz w:val="24"/>
          <w:szCs w:val="24"/>
        </w:rPr>
        <w:t xml:space="preserve"> </w:t>
      </w:r>
      <w:r>
        <w:rPr>
          <w:rFonts w:ascii="Arial" w:hAnsi="Arial" w:cs="Arial"/>
          <w:b/>
          <w:bCs/>
          <w:sz w:val="24"/>
          <w:szCs w:val="24"/>
        </w:rPr>
        <w:t>(</w:t>
      </w:r>
      <w:r w:rsidRPr="001106DB">
        <w:rPr>
          <w:rFonts w:ascii="Arial" w:eastAsia="Times New Roman" w:hAnsi="Arial" w:cs="Arial"/>
          <w:color w:val="000000"/>
          <w:sz w:val="24"/>
          <w:szCs w:val="24"/>
        </w:rPr>
        <w:t xml:space="preserve">S = M / </w:t>
      </w:r>
      <w:proofErr w:type="spellStart"/>
      <w:r w:rsidRPr="001106DB">
        <w:rPr>
          <w:rFonts w:ascii="Arial" w:eastAsia="Times New Roman" w:hAnsi="Arial" w:cs="Arial"/>
          <w:color w:val="000000"/>
          <w:sz w:val="24"/>
          <w:szCs w:val="24"/>
        </w:rPr>
        <w:t>Pp</w:t>
      </w:r>
      <w:proofErr w:type="spellEnd"/>
      <w:r w:rsidRPr="001106DB">
        <w:rPr>
          <w:rFonts w:ascii="Arial" w:eastAsia="Times New Roman" w:hAnsi="Arial" w:cs="Arial"/>
          <w:color w:val="000000"/>
          <w:sz w:val="24"/>
          <w:szCs w:val="24"/>
        </w:rPr>
        <w:t xml:space="preserve"> x 100%</w:t>
      </w:r>
      <w:r>
        <w:rPr>
          <w:rFonts w:ascii="Arial" w:eastAsia="Times New Roman" w:hAnsi="Arial" w:cs="Arial"/>
          <w:color w:val="000000"/>
          <w:sz w:val="24"/>
          <w:szCs w:val="24"/>
        </w:rPr>
        <w:t>,</w:t>
      </w:r>
      <w:r w:rsidRPr="001106DB">
        <w:rPr>
          <w:rFonts w:ascii="Arial" w:eastAsia="Times New Roman" w:hAnsi="Arial" w:cs="Arial"/>
          <w:color w:val="000000"/>
          <w:sz w:val="24"/>
          <w:szCs w:val="24"/>
        </w:rPr>
        <w:t xml:space="preserve">Gdzie:S=sprawność </w:t>
      </w:r>
      <w:proofErr w:type="spellStart"/>
      <w:r w:rsidRPr="001106DB">
        <w:rPr>
          <w:rFonts w:ascii="Arial" w:eastAsia="Times New Roman" w:hAnsi="Arial" w:cs="Arial"/>
          <w:color w:val="000000"/>
          <w:sz w:val="24"/>
          <w:szCs w:val="24"/>
        </w:rPr>
        <w:t>modułu,M</w:t>
      </w:r>
      <w:proofErr w:type="spellEnd"/>
      <w:r w:rsidRPr="001106DB">
        <w:rPr>
          <w:rFonts w:ascii="Arial" w:eastAsia="Times New Roman" w:hAnsi="Arial" w:cs="Arial"/>
          <w:color w:val="000000"/>
          <w:sz w:val="24"/>
          <w:szCs w:val="24"/>
        </w:rPr>
        <w:t>=moc modułu PV(w kW)</w:t>
      </w:r>
      <w:r>
        <w:rPr>
          <w:rFonts w:ascii="Arial" w:eastAsia="Times New Roman" w:hAnsi="Arial" w:cs="Arial"/>
          <w:color w:val="000000"/>
          <w:sz w:val="24"/>
          <w:szCs w:val="24"/>
        </w:rPr>
        <w:t>,</w:t>
      </w:r>
      <w:proofErr w:type="spellStart"/>
      <w:r w:rsidRPr="001106DB">
        <w:rPr>
          <w:rFonts w:ascii="Arial" w:eastAsia="Times New Roman" w:hAnsi="Arial" w:cs="Arial"/>
          <w:color w:val="000000"/>
          <w:sz w:val="24"/>
          <w:szCs w:val="24"/>
        </w:rPr>
        <w:t>Pp</w:t>
      </w:r>
      <w:proofErr w:type="spellEnd"/>
      <w:r w:rsidRPr="001106DB">
        <w:rPr>
          <w:rFonts w:ascii="Arial" w:eastAsia="Times New Roman" w:hAnsi="Arial" w:cs="Arial"/>
          <w:color w:val="000000"/>
          <w:sz w:val="24"/>
          <w:szCs w:val="24"/>
        </w:rPr>
        <w:t xml:space="preserve"> = pole powierzchni</w:t>
      </w:r>
    </w:p>
    <w:p w14:paraId="2A59CB40" w14:textId="77777777" w:rsidR="00B22142" w:rsidRPr="00AB7168" w:rsidRDefault="00B22142" w:rsidP="00B22142">
      <w:pPr>
        <w:pStyle w:val="Bodytext20"/>
        <w:numPr>
          <w:ilvl w:val="0"/>
          <w:numId w:val="76"/>
        </w:numPr>
        <w:shd w:val="clear" w:color="auto" w:fill="auto"/>
        <w:tabs>
          <w:tab w:val="left" w:pos="329"/>
        </w:tabs>
        <w:spacing w:line="240" w:lineRule="auto"/>
        <w:rPr>
          <w:rFonts w:ascii="Arial" w:eastAsia="Times New Roman" w:hAnsi="Arial" w:cs="Arial"/>
          <w:color w:val="000000"/>
          <w:sz w:val="24"/>
          <w:szCs w:val="24"/>
        </w:rPr>
      </w:pPr>
      <w:r w:rsidRPr="00AB7168">
        <w:rPr>
          <w:rFonts w:ascii="Arial" w:hAnsi="Arial" w:cs="Arial"/>
          <w:sz w:val="24"/>
          <w:szCs w:val="24"/>
        </w:rPr>
        <w:t>Obliczenia własne podpisane przez oferenta dot. współczynnika wypełnienia FF- jeżeli w karcie katalogowej nie ma wskazanego współczynnika FF</w:t>
      </w:r>
    </w:p>
    <w:p w14:paraId="51D724A0" w14:textId="77777777" w:rsidR="00B22142" w:rsidRPr="00024D05" w:rsidRDefault="00B22142" w:rsidP="00B22142">
      <w:pPr>
        <w:pStyle w:val="Akapitzlist"/>
        <w:widowControl w:val="0"/>
        <w:numPr>
          <w:ilvl w:val="0"/>
          <w:numId w:val="76"/>
        </w:numPr>
        <w:spacing w:line="276" w:lineRule="auto"/>
        <w:contextualSpacing/>
        <w:jc w:val="both"/>
        <w:rPr>
          <w:rFonts w:ascii="Arial" w:eastAsia="Calibri" w:hAnsi="Arial" w:cs="Arial"/>
        </w:rPr>
      </w:pPr>
      <w:r w:rsidRPr="00024D05">
        <w:rPr>
          <w:rFonts w:ascii="Arial" w:hAnsi="Arial" w:cs="Arial"/>
        </w:rPr>
        <w:t>Oświadczenie dot. zastosowania materiałów do zabezpieczenia urządzeń/sprz</w:t>
      </w:r>
      <w:r>
        <w:rPr>
          <w:rFonts w:ascii="Arial" w:hAnsi="Arial" w:cs="Arial"/>
        </w:rPr>
        <w:t>ę</w:t>
      </w:r>
      <w:r w:rsidRPr="00024D05">
        <w:rPr>
          <w:rFonts w:ascii="Arial" w:hAnsi="Arial" w:cs="Arial"/>
        </w:rPr>
        <w:t>tu (recykling)</w:t>
      </w:r>
    </w:p>
    <w:p w14:paraId="45A4E7D0" w14:textId="77777777" w:rsidR="00B22142" w:rsidRPr="00024D05" w:rsidRDefault="00B22142" w:rsidP="00B22142">
      <w:pPr>
        <w:pStyle w:val="Akapitzlist"/>
        <w:widowControl w:val="0"/>
        <w:numPr>
          <w:ilvl w:val="0"/>
          <w:numId w:val="76"/>
        </w:numPr>
        <w:spacing w:line="276" w:lineRule="auto"/>
        <w:contextualSpacing/>
        <w:jc w:val="both"/>
        <w:rPr>
          <w:rFonts w:ascii="Arial" w:hAnsi="Arial" w:cs="Arial"/>
        </w:rPr>
      </w:pPr>
      <w:r w:rsidRPr="00024D05">
        <w:rPr>
          <w:rFonts w:ascii="Arial" w:hAnsi="Arial" w:cs="Arial"/>
        </w:rPr>
        <w:t xml:space="preserve">Karty katalogowe dla falowników fotowoltaicznych oraz paneli </w:t>
      </w:r>
    </w:p>
    <w:p w14:paraId="625E00A9" w14:textId="77777777" w:rsidR="00B22142" w:rsidRPr="00024D05" w:rsidRDefault="00B22142" w:rsidP="00B22142">
      <w:pPr>
        <w:pStyle w:val="Akapitzlist"/>
        <w:widowControl w:val="0"/>
        <w:numPr>
          <w:ilvl w:val="0"/>
          <w:numId w:val="76"/>
        </w:numPr>
        <w:spacing w:line="276" w:lineRule="auto"/>
        <w:contextualSpacing/>
        <w:jc w:val="both"/>
        <w:rPr>
          <w:rFonts w:ascii="Arial" w:hAnsi="Arial" w:cs="Arial"/>
        </w:rPr>
      </w:pPr>
      <w:r w:rsidRPr="00024D05">
        <w:rPr>
          <w:rFonts w:ascii="Arial" w:hAnsi="Arial" w:cs="Arial"/>
        </w:rPr>
        <w:t>Potwierdzenie odbycia wizji lokalnej przed złożeniem oferty - notatka podpisana przez Zamawiającego – załącznik nr 8 do zapytania</w:t>
      </w:r>
    </w:p>
    <w:p w14:paraId="4B4C3507" w14:textId="77777777" w:rsidR="00B22142" w:rsidRPr="00024D05" w:rsidRDefault="00B22142" w:rsidP="00B22142">
      <w:pPr>
        <w:pStyle w:val="Akapitzlist"/>
        <w:widowControl w:val="0"/>
        <w:numPr>
          <w:ilvl w:val="0"/>
          <w:numId w:val="76"/>
        </w:numPr>
        <w:rPr>
          <w:rFonts w:ascii="Arial" w:hAnsi="Arial" w:cs="Arial"/>
        </w:rPr>
      </w:pPr>
      <w:bookmarkStart w:id="3" w:name="_Hlk185794106"/>
      <w:r w:rsidRPr="00024D05">
        <w:rPr>
          <w:rFonts w:ascii="Arial" w:hAnsi="Arial" w:cs="Arial"/>
        </w:rPr>
        <w:t>Kserokopia polisy ubezpieczenia OC wraz z potwierdzeniem opłacenia składki</w:t>
      </w:r>
    </w:p>
    <w:p w14:paraId="459B1B05" w14:textId="77777777" w:rsidR="00B22142" w:rsidRDefault="00B22142" w:rsidP="00B22142">
      <w:pPr>
        <w:pStyle w:val="Akapitzlist"/>
        <w:widowControl w:val="0"/>
        <w:numPr>
          <w:ilvl w:val="0"/>
          <w:numId w:val="76"/>
        </w:numPr>
        <w:tabs>
          <w:tab w:val="left" w:pos="270"/>
        </w:tabs>
        <w:spacing w:before="60"/>
        <w:jc w:val="both"/>
        <w:rPr>
          <w:rFonts w:ascii="Arial" w:hAnsi="Arial" w:cs="Arial"/>
        </w:rPr>
      </w:pPr>
      <w:r w:rsidRPr="00024D05">
        <w:rPr>
          <w:rFonts w:ascii="Arial" w:hAnsi="Arial" w:cs="Arial"/>
        </w:rPr>
        <w:t>Dokument finansowy potwierdzający dodatni wynik finansowy netto w ostatnich 2 latach sprawozdawczych, jeżeli okres działalności jest krótszy wówczas: dodatni wynik w okresie prowadzonej działalności.</w:t>
      </w:r>
    </w:p>
    <w:bookmarkEnd w:id="3"/>
    <w:p w14:paraId="02703E47" w14:textId="2096B631" w:rsidR="004C322F" w:rsidRPr="00B22142" w:rsidRDefault="004C322F" w:rsidP="00B22142">
      <w:pPr>
        <w:pStyle w:val="Akapitzlist"/>
        <w:widowControl w:val="0"/>
        <w:numPr>
          <w:ilvl w:val="0"/>
          <w:numId w:val="76"/>
        </w:numPr>
        <w:tabs>
          <w:tab w:val="left" w:pos="270"/>
        </w:tabs>
        <w:spacing w:before="60"/>
        <w:jc w:val="both"/>
        <w:rPr>
          <w:rFonts w:ascii="Arial" w:hAnsi="Arial" w:cs="Arial"/>
        </w:rPr>
      </w:pPr>
      <w:r w:rsidRPr="00B22142">
        <w:rPr>
          <w:rFonts w:ascii="Arial" w:eastAsiaTheme="minorHAnsi" w:hAnsi="Arial" w:cs="Arial"/>
          <w:lang w:eastAsia="en-US"/>
        </w:rPr>
        <w:t>Pełnomocnictwo</w:t>
      </w:r>
      <w:r w:rsidR="00BB4A8D" w:rsidRPr="00B22142">
        <w:rPr>
          <w:rFonts w:ascii="Arial" w:eastAsiaTheme="minorHAnsi" w:hAnsi="Arial" w:cs="Arial"/>
          <w:lang w:eastAsia="en-US"/>
        </w:rPr>
        <w:t xml:space="preserve"> </w:t>
      </w:r>
      <w:r w:rsidRPr="00B22142">
        <w:rPr>
          <w:rFonts w:ascii="Arial" w:eastAsiaTheme="minorHAnsi" w:hAnsi="Arial" w:cs="Arial"/>
          <w:lang w:eastAsia="en-US"/>
        </w:rPr>
        <w:t xml:space="preserve">– jeśli dotyczy. </w:t>
      </w:r>
    </w:p>
    <w:p w14:paraId="46EEB1CC" w14:textId="77777777" w:rsidR="00E96B31" w:rsidRDefault="00E96B31" w:rsidP="00057514">
      <w:pPr>
        <w:tabs>
          <w:tab w:val="left" w:pos="567"/>
        </w:tabs>
        <w:autoSpaceDE w:val="0"/>
        <w:autoSpaceDN w:val="0"/>
        <w:adjustRightInd w:val="0"/>
        <w:spacing w:line="360" w:lineRule="auto"/>
        <w:jc w:val="both"/>
        <w:rPr>
          <w:rFonts w:ascii="Arial" w:eastAsiaTheme="minorHAnsi" w:hAnsi="Arial" w:cs="Arial"/>
          <w:sz w:val="24"/>
          <w:szCs w:val="24"/>
          <w:lang w:eastAsia="en-US"/>
        </w:rPr>
      </w:pPr>
    </w:p>
    <w:p w14:paraId="65D229BB" w14:textId="77777777" w:rsidR="00E96B31" w:rsidRPr="005D23D9" w:rsidRDefault="00E96B31" w:rsidP="00057514">
      <w:pPr>
        <w:tabs>
          <w:tab w:val="left" w:pos="567"/>
        </w:tabs>
        <w:autoSpaceDE w:val="0"/>
        <w:autoSpaceDN w:val="0"/>
        <w:adjustRightInd w:val="0"/>
        <w:spacing w:line="360" w:lineRule="auto"/>
        <w:jc w:val="both"/>
        <w:rPr>
          <w:rFonts w:ascii="Arial" w:eastAsiaTheme="minorHAnsi" w:hAnsi="Arial" w:cs="Arial"/>
          <w:sz w:val="24"/>
          <w:szCs w:val="24"/>
          <w:lang w:eastAsia="en-US"/>
        </w:rPr>
      </w:pPr>
    </w:p>
    <w:p w14:paraId="4BC4667C" w14:textId="5DB51669" w:rsidR="000D3B3F" w:rsidRPr="005D23D9" w:rsidRDefault="000D3B3F" w:rsidP="007E5AF2">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___________________</w:t>
      </w:r>
      <w:r w:rsidR="00306CB1" w:rsidRPr="005D23D9">
        <w:rPr>
          <w:rFonts w:ascii="Arial" w:eastAsiaTheme="minorHAnsi" w:hAnsi="Arial" w:cs="Arial"/>
          <w:sz w:val="24"/>
          <w:szCs w:val="24"/>
          <w:lang w:eastAsia="en-US"/>
        </w:rPr>
        <w:t xml:space="preserve">__ </w:t>
      </w:r>
      <w:r w:rsidR="00306CB1" w:rsidRPr="005D23D9">
        <w:rPr>
          <w:rFonts w:ascii="Arial" w:eastAsiaTheme="minorHAnsi" w:hAnsi="Arial" w:cs="Arial"/>
          <w:sz w:val="24"/>
          <w:szCs w:val="24"/>
          <w:lang w:eastAsia="en-US"/>
        </w:rPr>
        <w:tab/>
      </w:r>
      <w:r w:rsidR="00306CB1" w:rsidRPr="005D23D9">
        <w:rPr>
          <w:rFonts w:ascii="Arial" w:eastAsiaTheme="minorHAnsi" w:hAnsi="Arial" w:cs="Arial"/>
          <w:sz w:val="24"/>
          <w:szCs w:val="24"/>
          <w:lang w:eastAsia="en-US"/>
        </w:rPr>
        <w:tab/>
        <w:t xml:space="preserve">        </w:t>
      </w:r>
      <w:r w:rsidRPr="005D23D9">
        <w:rPr>
          <w:rFonts w:ascii="Arial" w:eastAsiaTheme="minorHAnsi" w:hAnsi="Arial" w:cs="Arial"/>
          <w:sz w:val="24"/>
          <w:szCs w:val="24"/>
          <w:lang w:eastAsia="en-US"/>
        </w:rPr>
        <w:t xml:space="preserve">   </w:t>
      </w:r>
      <w:r w:rsidR="00306CB1" w:rsidRPr="005D23D9">
        <w:rPr>
          <w:rFonts w:ascii="Arial" w:eastAsiaTheme="minorHAnsi" w:hAnsi="Arial" w:cs="Arial"/>
          <w:sz w:val="24"/>
          <w:szCs w:val="24"/>
          <w:lang w:eastAsia="en-US"/>
        </w:rPr>
        <w:t xml:space="preserve">         ______________________</w:t>
      </w:r>
    </w:p>
    <w:p w14:paraId="0197E12F" w14:textId="77777777" w:rsidR="001E26DE" w:rsidRPr="005D23D9"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6C65441A" w14:textId="77777777" w:rsidR="00EE77A2" w:rsidRPr="005D23D9"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5D23D9" w:rsidSect="0010308A">
          <w:headerReference w:type="default" r:id="rId14"/>
          <w:footerReference w:type="default" r:id="rId15"/>
          <w:pgSz w:w="11906" w:h="16838"/>
          <w:pgMar w:top="1270" w:right="1416" w:bottom="1276" w:left="1417" w:header="510" w:footer="567" w:gutter="0"/>
          <w:pgNumType w:start="1"/>
          <w:cols w:space="708"/>
        </w:sectPr>
      </w:pPr>
      <w:r w:rsidRPr="005D23D9">
        <w:rPr>
          <w:rFonts w:ascii="Arial" w:eastAsiaTheme="minorHAnsi" w:hAnsi="Arial" w:cs="Arial"/>
          <w:b/>
          <w:color w:val="000000" w:themeColor="text1"/>
          <w:sz w:val="24"/>
          <w:szCs w:val="24"/>
          <w:lang w:eastAsia="en-US"/>
        </w:rPr>
        <w:br w:type="page"/>
      </w:r>
    </w:p>
    <w:p w14:paraId="7F386CDB" w14:textId="44402384" w:rsidR="006E5837" w:rsidRPr="005D23D9" w:rsidRDefault="006E5837" w:rsidP="006E5837">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eastAsiaTheme="minorHAnsi" w:cs="Arial"/>
          <w:color w:val="000000" w:themeColor="text1"/>
          <w:sz w:val="24"/>
          <w:lang w:eastAsia="en-US"/>
        </w:rPr>
        <w:lastRenderedPageBreak/>
        <w:t xml:space="preserve">Załącznik nr </w:t>
      </w:r>
      <w:r>
        <w:rPr>
          <w:rFonts w:eastAsiaTheme="minorHAnsi" w:cs="Arial"/>
          <w:color w:val="000000" w:themeColor="text1"/>
          <w:sz w:val="24"/>
          <w:lang w:eastAsia="en-US"/>
        </w:rPr>
        <w:t>1a</w:t>
      </w:r>
    </w:p>
    <w:p w14:paraId="32B50E36" w14:textId="77777777" w:rsidR="006E5837" w:rsidRPr="00287865" w:rsidRDefault="006E5837" w:rsidP="006E5837">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201F1207" w14:textId="79DCD3B5" w:rsidR="003D74FD" w:rsidRDefault="003D74FD" w:rsidP="003D74FD">
      <w:pPr>
        <w:rPr>
          <w:rFonts w:ascii="Arial" w:hAnsi="Arial" w:cs="Arial"/>
          <w:sz w:val="24"/>
          <w:szCs w:val="24"/>
          <w:lang w:eastAsia="en-US"/>
        </w:rPr>
      </w:pPr>
    </w:p>
    <w:p w14:paraId="73E6BF66" w14:textId="77777777" w:rsidR="00F723FC" w:rsidRDefault="00F723FC" w:rsidP="00F723FC">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F723FC" w:rsidRPr="00FE1541" w14:paraId="532D4097" w14:textId="77777777" w:rsidTr="00DF4387">
        <w:trPr>
          <w:trHeight w:val="1924"/>
        </w:trPr>
        <w:tc>
          <w:tcPr>
            <w:tcW w:w="4801" w:type="dxa"/>
          </w:tcPr>
          <w:p w14:paraId="7649A9DB" w14:textId="77777777" w:rsidR="00F723FC" w:rsidRPr="00451A6D" w:rsidRDefault="00F723FC" w:rsidP="00DF4387">
            <w:pPr>
              <w:pStyle w:val="Akapitzlist"/>
              <w:jc w:val="center"/>
              <w:rPr>
                <w:rFonts w:ascii="Arial" w:hAnsi="Arial" w:cs="Arial"/>
              </w:rPr>
            </w:pPr>
            <w:r>
              <w:rPr>
                <w:rFonts w:ascii="Arial" w:hAnsi="Arial" w:cs="Arial"/>
              </w:rPr>
              <w:t>Dane techniczne</w:t>
            </w:r>
          </w:p>
        </w:tc>
        <w:tc>
          <w:tcPr>
            <w:tcW w:w="2131" w:type="dxa"/>
          </w:tcPr>
          <w:p w14:paraId="030635DE" w14:textId="77777777" w:rsidR="00F723FC" w:rsidRDefault="00F723FC" w:rsidP="00DF4387">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204D2A24" w14:textId="77777777" w:rsidR="00F723FC" w:rsidRPr="00584B70" w:rsidRDefault="00F723FC" w:rsidP="00DF4387">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4B566C2A" w14:textId="77777777" w:rsidR="00F723FC" w:rsidRPr="00451A6D" w:rsidRDefault="00F723FC" w:rsidP="00DF4387">
            <w:pPr>
              <w:pStyle w:val="Akapitzlist"/>
              <w:rPr>
                <w:rFonts w:ascii="Arial" w:hAnsi="Arial" w:cs="Arial"/>
              </w:rPr>
            </w:pPr>
          </w:p>
        </w:tc>
        <w:tc>
          <w:tcPr>
            <w:tcW w:w="2131" w:type="dxa"/>
          </w:tcPr>
          <w:p w14:paraId="4D8063DE" w14:textId="77777777" w:rsidR="00F723FC" w:rsidRDefault="00F723FC" w:rsidP="00DF4387">
            <w:pPr>
              <w:pStyle w:val="Akapitzlist"/>
              <w:rPr>
                <w:rFonts w:ascii="Arial" w:hAnsi="Arial" w:cs="Arial"/>
              </w:rPr>
            </w:pPr>
            <w:r>
              <w:rPr>
                <w:rFonts w:ascii="Arial" w:hAnsi="Arial" w:cs="Arial"/>
              </w:rPr>
              <w:t>UWAGI</w:t>
            </w:r>
          </w:p>
          <w:p w14:paraId="518428F8" w14:textId="77777777" w:rsidR="00F723FC" w:rsidRDefault="00F723FC" w:rsidP="00DF4387">
            <w:pPr>
              <w:pStyle w:val="Akapitzlist"/>
              <w:rPr>
                <w:rFonts w:ascii="Arial" w:hAnsi="Arial" w:cs="Arial"/>
              </w:rPr>
            </w:pPr>
          </w:p>
          <w:p w14:paraId="56248C75" w14:textId="77777777" w:rsidR="00F723FC" w:rsidRDefault="00F723FC" w:rsidP="00DF4387">
            <w:pPr>
              <w:pStyle w:val="Akapitzlist"/>
              <w:rPr>
                <w:rFonts w:ascii="Arial" w:hAnsi="Arial" w:cs="Arial"/>
              </w:rPr>
            </w:pPr>
            <w:r>
              <w:rPr>
                <w:rFonts w:ascii="Arial" w:hAnsi="Arial" w:cs="Arial"/>
              </w:rPr>
              <w:t>Jeżeli dotyczy</w:t>
            </w:r>
          </w:p>
        </w:tc>
      </w:tr>
      <w:tr w:rsidR="00F723FC" w:rsidRPr="00FE1541" w14:paraId="3349E0B0" w14:textId="77777777" w:rsidTr="00DF4387">
        <w:tc>
          <w:tcPr>
            <w:tcW w:w="9063" w:type="dxa"/>
            <w:gridSpan w:val="3"/>
          </w:tcPr>
          <w:p w14:paraId="0A13C3C4" w14:textId="6E40B393" w:rsidR="00F723FC" w:rsidRPr="00FE1541" w:rsidRDefault="00F723FC" w:rsidP="00DF4387">
            <w:pPr>
              <w:contextualSpacing/>
              <w:rPr>
                <w:rFonts w:ascii="Arial" w:hAnsi="Arial" w:cs="Arial"/>
                <w:sz w:val="24"/>
                <w:szCs w:val="24"/>
              </w:rPr>
            </w:pPr>
            <w:r w:rsidRPr="00C70642">
              <w:rPr>
                <w:rFonts w:ascii="Arial" w:hAnsi="Arial" w:cs="Arial"/>
                <w:sz w:val="24"/>
                <w:szCs w:val="24"/>
              </w:rPr>
              <w:t>Parametry techniczne (dopuszcza się rozwiązania równoważne):</w:t>
            </w:r>
            <w:r w:rsidR="00F519F6">
              <w:rPr>
                <w:rFonts w:ascii="Arial" w:hAnsi="Arial" w:cs="Arial"/>
                <w:sz w:val="24"/>
                <w:szCs w:val="24"/>
              </w:rPr>
              <w:t>nie gorsze niż</w:t>
            </w:r>
          </w:p>
        </w:tc>
      </w:tr>
      <w:tr w:rsidR="00F723FC" w:rsidRPr="00FE1541" w14:paraId="76594EA0" w14:textId="77777777" w:rsidTr="00DF4387">
        <w:tc>
          <w:tcPr>
            <w:tcW w:w="4801" w:type="dxa"/>
          </w:tcPr>
          <w:p w14:paraId="26D99C6A" w14:textId="77777777" w:rsidR="00F723FC" w:rsidRPr="00FC1B04" w:rsidRDefault="00F723FC" w:rsidP="00F723FC">
            <w:pPr>
              <w:rPr>
                <w:rFonts w:ascii="Arial" w:hAnsi="Arial" w:cs="Arial"/>
                <w:sz w:val="24"/>
                <w:szCs w:val="24"/>
              </w:rPr>
            </w:pPr>
            <w:r w:rsidRPr="00FC1B04">
              <w:rPr>
                <w:rFonts w:ascii="Arial" w:hAnsi="Arial" w:cs="Arial"/>
                <w:sz w:val="24"/>
                <w:szCs w:val="24"/>
              </w:rPr>
              <w:t>Moduły 570– 876 szt.</w:t>
            </w:r>
          </w:p>
          <w:p w14:paraId="055262E2" w14:textId="77777777" w:rsidR="00F723FC" w:rsidRPr="00FC1B04" w:rsidRDefault="00F723FC" w:rsidP="00F723FC">
            <w:pPr>
              <w:rPr>
                <w:rFonts w:ascii="Arial" w:hAnsi="Arial" w:cs="Arial"/>
                <w:sz w:val="24"/>
                <w:szCs w:val="24"/>
              </w:rPr>
            </w:pPr>
            <w:r w:rsidRPr="00FC1B04">
              <w:rPr>
                <w:rFonts w:ascii="Arial" w:hAnsi="Arial" w:cs="Arial"/>
                <w:sz w:val="24"/>
                <w:szCs w:val="24"/>
              </w:rPr>
              <w:t>Montaż modułów na konstrukcji wsporczej</w:t>
            </w:r>
          </w:p>
          <w:p w14:paraId="44A81972" w14:textId="77777777" w:rsidR="00F723FC" w:rsidRPr="00FC1B04" w:rsidRDefault="00F723FC" w:rsidP="00F723FC">
            <w:pPr>
              <w:rPr>
                <w:rFonts w:ascii="Arial" w:hAnsi="Arial" w:cs="Arial"/>
                <w:sz w:val="24"/>
                <w:szCs w:val="24"/>
              </w:rPr>
            </w:pPr>
            <w:r w:rsidRPr="00FC1B04">
              <w:rPr>
                <w:rFonts w:ascii="Arial" w:hAnsi="Arial" w:cs="Arial"/>
                <w:sz w:val="24"/>
                <w:szCs w:val="24"/>
              </w:rPr>
              <w:t>Dostawa i montaż falowników 100KTL</w:t>
            </w:r>
          </w:p>
          <w:p w14:paraId="7FE4FDBB" w14:textId="77777777" w:rsidR="00F723FC" w:rsidRPr="00FC1B04" w:rsidRDefault="00F723FC" w:rsidP="00F723FC">
            <w:pPr>
              <w:rPr>
                <w:rFonts w:ascii="Arial" w:hAnsi="Arial" w:cs="Arial"/>
                <w:sz w:val="24"/>
                <w:szCs w:val="24"/>
              </w:rPr>
            </w:pPr>
            <w:r w:rsidRPr="00FC1B04">
              <w:rPr>
                <w:rFonts w:ascii="Arial" w:hAnsi="Arial" w:cs="Arial"/>
                <w:sz w:val="24"/>
                <w:szCs w:val="24"/>
              </w:rPr>
              <w:t xml:space="preserve">Konstrukcja wsporcza pod moduły fotowoltaiczne 1 </w:t>
            </w:r>
            <w:proofErr w:type="spellStart"/>
            <w:r w:rsidRPr="00FC1B04">
              <w:rPr>
                <w:rFonts w:ascii="Arial" w:hAnsi="Arial" w:cs="Arial"/>
                <w:sz w:val="24"/>
                <w:szCs w:val="24"/>
              </w:rPr>
              <w:t>kpl</w:t>
            </w:r>
            <w:proofErr w:type="spellEnd"/>
          </w:p>
          <w:p w14:paraId="0EE6EE8A" w14:textId="77777777" w:rsidR="00F723FC" w:rsidRPr="00FC1B04" w:rsidRDefault="00F723FC" w:rsidP="00F723FC">
            <w:pPr>
              <w:rPr>
                <w:rFonts w:ascii="Arial" w:hAnsi="Arial" w:cs="Arial"/>
                <w:sz w:val="24"/>
                <w:szCs w:val="24"/>
              </w:rPr>
            </w:pPr>
            <w:r w:rsidRPr="00FC1B04">
              <w:rPr>
                <w:rFonts w:ascii="Arial" w:hAnsi="Arial" w:cs="Arial"/>
                <w:sz w:val="24"/>
                <w:szCs w:val="24"/>
              </w:rPr>
              <w:t>Montaż konstrukcji wsporczej</w:t>
            </w:r>
          </w:p>
          <w:p w14:paraId="4C59E47F" w14:textId="77777777" w:rsidR="00F723FC" w:rsidRPr="00FC1B04" w:rsidRDefault="00F723FC" w:rsidP="00F723FC">
            <w:pPr>
              <w:rPr>
                <w:rFonts w:ascii="Arial" w:hAnsi="Arial" w:cs="Arial"/>
                <w:sz w:val="24"/>
                <w:szCs w:val="24"/>
              </w:rPr>
            </w:pPr>
            <w:r w:rsidRPr="00FC1B04">
              <w:rPr>
                <w:rFonts w:ascii="Arial" w:hAnsi="Arial" w:cs="Arial"/>
                <w:sz w:val="24"/>
                <w:szCs w:val="24"/>
              </w:rPr>
              <w:t>Dostawa i wykonanie instalacji AC ok.1000 m</w:t>
            </w:r>
          </w:p>
          <w:p w14:paraId="2F9FB71A" w14:textId="77777777" w:rsidR="00F723FC" w:rsidRPr="00FC1B04" w:rsidRDefault="00F723FC" w:rsidP="00F723FC">
            <w:pPr>
              <w:rPr>
                <w:rFonts w:ascii="Arial" w:hAnsi="Arial" w:cs="Arial"/>
                <w:sz w:val="24"/>
                <w:szCs w:val="24"/>
              </w:rPr>
            </w:pPr>
            <w:r w:rsidRPr="00FC1B04">
              <w:rPr>
                <w:rFonts w:ascii="Arial" w:hAnsi="Arial" w:cs="Arial"/>
                <w:sz w:val="24"/>
                <w:szCs w:val="24"/>
              </w:rPr>
              <w:t>Dostawa i wykonanie instalacji DC</w:t>
            </w:r>
          </w:p>
          <w:p w14:paraId="1D40278E" w14:textId="77777777" w:rsidR="00F723FC" w:rsidRPr="00FC1B04" w:rsidRDefault="00F723FC" w:rsidP="00F723FC">
            <w:pPr>
              <w:rPr>
                <w:rFonts w:ascii="Arial" w:hAnsi="Arial" w:cs="Arial"/>
                <w:sz w:val="24"/>
                <w:szCs w:val="24"/>
              </w:rPr>
            </w:pPr>
            <w:r w:rsidRPr="00FC1B04">
              <w:rPr>
                <w:rFonts w:ascii="Arial" w:hAnsi="Arial" w:cs="Arial"/>
                <w:sz w:val="24"/>
                <w:szCs w:val="24"/>
              </w:rPr>
              <w:t>Instalacja odgromowa i wyrównawcza</w:t>
            </w:r>
          </w:p>
          <w:p w14:paraId="413A3486" w14:textId="77777777" w:rsidR="00F723FC" w:rsidRPr="00FC1B04" w:rsidRDefault="00F723FC" w:rsidP="00F723FC">
            <w:pPr>
              <w:rPr>
                <w:rFonts w:ascii="Arial" w:hAnsi="Arial" w:cs="Arial"/>
                <w:sz w:val="24"/>
                <w:szCs w:val="24"/>
              </w:rPr>
            </w:pPr>
            <w:r w:rsidRPr="00FC1B04">
              <w:rPr>
                <w:rFonts w:ascii="Arial" w:hAnsi="Arial" w:cs="Arial"/>
                <w:sz w:val="24"/>
                <w:szCs w:val="24"/>
              </w:rPr>
              <w:t xml:space="preserve">Wykonanie </w:t>
            </w:r>
            <w:proofErr w:type="spellStart"/>
            <w:r w:rsidRPr="00FC1B04">
              <w:rPr>
                <w:rFonts w:ascii="Arial" w:hAnsi="Arial" w:cs="Arial"/>
                <w:sz w:val="24"/>
                <w:szCs w:val="24"/>
              </w:rPr>
              <w:t>instal.teletechnicznych</w:t>
            </w:r>
            <w:proofErr w:type="spellEnd"/>
          </w:p>
          <w:p w14:paraId="70FDCC86" w14:textId="77777777" w:rsidR="00F723FC" w:rsidRPr="00FC1B04" w:rsidRDefault="00F723FC" w:rsidP="00F723FC">
            <w:pPr>
              <w:rPr>
                <w:rFonts w:ascii="Arial" w:hAnsi="Arial" w:cs="Arial"/>
                <w:sz w:val="24"/>
                <w:szCs w:val="24"/>
              </w:rPr>
            </w:pPr>
            <w:r w:rsidRPr="00FC1B04">
              <w:rPr>
                <w:rFonts w:ascii="Arial" w:hAnsi="Arial" w:cs="Arial"/>
                <w:sz w:val="24"/>
                <w:szCs w:val="24"/>
              </w:rPr>
              <w:t>Urządzenie blokuj./</w:t>
            </w:r>
            <w:proofErr w:type="spellStart"/>
            <w:r w:rsidRPr="00FC1B04">
              <w:rPr>
                <w:rFonts w:ascii="Arial" w:hAnsi="Arial" w:cs="Arial"/>
                <w:sz w:val="24"/>
                <w:szCs w:val="24"/>
              </w:rPr>
              <w:t>ograniczaj.wypływ</w:t>
            </w:r>
            <w:proofErr w:type="spellEnd"/>
            <w:r w:rsidRPr="00FC1B04">
              <w:rPr>
                <w:rFonts w:ascii="Arial" w:hAnsi="Arial" w:cs="Arial"/>
                <w:sz w:val="24"/>
                <w:szCs w:val="24"/>
              </w:rPr>
              <w:t xml:space="preserve"> </w:t>
            </w:r>
            <w:proofErr w:type="spellStart"/>
            <w:r w:rsidRPr="00FC1B04">
              <w:rPr>
                <w:rFonts w:ascii="Arial" w:hAnsi="Arial" w:cs="Arial"/>
                <w:sz w:val="24"/>
                <w:szCs w:val="24"/>
              </w:rPr>
              <w:t>ee</w:t>
            </w:r>
            <w:proofErr w:type="spellEnd"/>
          </w:p>
          <w:p w14:paraId="539C1455" w14:textId="77777777" w:rsidR="00F723FC" w:rsidRPr="00FC1B04" w:rsidRDefault="00F723FC" w:rsidP="00F723FC">
            <w:pPr>
              <w:rPr>
                <w:rFonts w:ascii="Arial" w:hAnsi="Arial" w:cs="Arial"/>
                <w:sz w:val="24"/>
                <w:szCs w:val="24"/>
              </w:rPr>
            </w:pPr>
            <w:r w:rsidRPr="00FC1B04">
              <w:rPr>
                <w:rFonts w:ascii="Arial" w:hAnsi="Arial" w:cs="Arial"/>
                <w:sz w:val="24"/>
                <w:szCs w:val="24"/>
              </w:rPr>
              <w:t>Pozostałe prace montażowe</w:t>
            </w:r>
          </w:p>
          <w:p w14:paraId="25C4F133" w14:textId="77777777" w:rsidR="00F723FC" w:rsidRPr="00FC1B04" w:rsidRDefault="00F723FC" w:rsidP="00F723FC">
            <w:pPr>
              <w:rPr>
                <w:rFonts w:ascii="Arial" w:hAnsi="Arial" w:cs="Arial"/>
                <w:sz w:val="24"/>
                <w:szCs w:val="24"/>
              </w:rPr>
            </w:pPr>
            <w:r w:rsidRPr="00FC1B04">
              <w:rPr>
                <w:rFonts w:ascii="Arial" w:hAnsi="Arial" w:cs="Arial"/>
                <w:sz w:val="24"/>
                <w:szCs w:val="24"/>
              </w:rPr>
              <w:t>Dokumentacja wykonawcza, powykonawcza, IWR, pomiary, rozruch</w:t>
            </w:r>
          </w:p>
          <w:p w14:paraId="0F65EFB9" w14:textId="77777777" w:rsidR="00F723FC" w:rsidRDefault="00F723FC" w:rsidP="00F723FC">
            <w:pPr>
              <w:rPr>
                <w:rFonts w:ascii="Arial" w:hAnsi="Arial" w:cs="Arial"/>
                <w:sz w:val="24"/>
                <w:szCs w:val="24"/>
              </w:rPr>
            </w:pPr>
            <w:r w:rsidRPr="00FC1B04">
              <w:rPr>
                <w:rFonts w:ascii="Arial" w:hAnsi="Arial" w:cs="Arial"/>
                <w:sz w:val="24"/>
                <w:szCs w:val="24"/>
              </w:rPr>
              <w:t>Modernizacja stacji transformatorowej</w:t>
            </w:r>
          </w:p>
          <w:p w14:paraId="54AA368A" w14:textId="77777777" w:rsidR="00F723FC" w:rsidRDefault="00F723FC" w:rsidP="00F723FC">
            <w:pPr>
              <w:rPr>
                <w:rFonts w:ascii="Arial" w:hAnsi="Arial" w:cs="Arial"/>
                <w:sz w:val="24"/>
                <w:szCs w:val="24"/>
              </w:rPr>
            </w:pPr>
          </w:p>
          <w:p w14:paraId="6FC9E110" w14:textId="77777777" w:rsidR="00F723FC" w:rsidRPr="00116AAF" w:rsidRDefault="00F723FC" w:rsidP="00F723FC">
            <w:pPr>
              <w:rPr>
                <w:rFonts w:ascii="Arial" w:hAnsi="Arial" w:cs="Arial"/>
              </w:rPr>
            </w:pPr>
          </w:p>
        </w:tc>
        <w:tc>
          <w:tcPr>
            <w:tcW w:w="2131" w:type="dxa"/>
          </w:tcPr>
          <w:p w14:paraId="2ECC183A" w14:textId="77777777" w:rsidR="00F723FC" w:rsidRPr="00FE1541" w:rsidRDefault="00F723FC" w:rsidP="00DF4387">
            <w:pPr>
              <w:pStyle w:val="Akapitzlist"/>
              <w:rPr>
                <w:rFonts w:ascii="Arial" w:hAnsi="Arial" w:cs="Arial"/>
              </w:rPr>
            </w:pPr>
          </w:p>
        </w:tc>
        <w:tc>
          <w:tcPr>
            <w:tcW w:w="2131" w:type="dxa"/>
          </w:tcPr>
          <w:p w14:paraId="66CA34D2" w14:textId="77777777" w:rsidR="00F723FC" w:rsidRPr="00FE1541" w:rsidRDefault="00F723FC" w:rsidP="00DF4387">
            <w:pPr>
              <w:pStyle w:val="Akapitzlist"/>
              <w:rPr>
                <w:rFonts w:ascii="Arial" w:hAnsi="Arial" w:cs="Arial"/>
              </w:rPr>
            </w:pPr>
          </w:p>
        </w:tc>
      </w:tr>
    </w:tbl>
    <w:p w14:paraId="2AE37AB2" w14:textId="77777777" w:rsidR="00F723FC" w:rsidRDefault="00F723FC" w:rsidP="003D74FD">
      <w:pPr>
        <w:rPr>
          <w:rFonts w:ascii="Arial" w:hAnsi="Arial" w:cs="Arial"/>
          <w:sz w:val="24"/>
          <w:szCs w:val="24"/>
          <w:lang w:eastAsia="en-US"/>
        </w:rPr>
      </w:pPr>
    </w:p>
    <w:p w14:paraId="717AED61" w14:textId="77777777" w:rsidR="00F723FC" w:rsidRPr="00FC1B04" w:rsidRDefault="00F723FC" w:rsidP="00F723FC">
      <w:pPr>
        <w:rPr>
          <w:rFonts w:ascii="Arial" w:hAnsi="Arial" w:cs="Arial"/>
          <w:sz w:val="24"/>
          <w:szCs w:val="24"/>
        </w:rPr>
      </w:pPr>
      <w:r w:rsidRPr="00FC1B04">
        <w:rPr>
          <w:rFonts w:ascii="Arial" w:hAnsi="Arial" w:cs="Arial"/>
          <w:sz w:val="24"/>
          <w:szCs w:val="24"/>
        </w:rPr>
        <w:t>Szczegółowy zakres prac:</w:t>
      </w:r>
    </w:p>
    <w:p w14:paraId="13F19C4D" w14:textId="77777777" w:rsidR="00F723FC" w:rsidRPr="00FC1B04" w:rsidRDefault="00F723FC" w:rsidP="00F723FC">
      <w:pPr>
        <w:rPr>
          <w:rFonts w:ascii="Arial" w:hAnsi="Arial" w:cs="Arial"/>
          <w:sz w:val="24"/>
          <w:szCs w:val="24"/>
        </w:rPr>
      </w:pPr>
      <w:r w:rsidRPr="00FC1B04">
        <w:rPr>
          <w:rFonts w:ascii="Arial" w:hAnsi="Arial" w:cs="Arial"/>
          <w:sz w:val="24"/>
          <w:szCs w:val="24"/>
        </w:rPr>
        <w:t xml:space="preserve">1. Wykonanie projektu budowlanego, uzyskanie pozwolenia na </w:t>
      </w:r>
      <w:proofErr w:type="spellStart"/>
      <w:r w:rsidRPr="00FC1B04">
        <w:rPr>
          <w:rFonts w:ascii="Arial" w:hAnsi="Arial" w:cs="Arial"/>
          <w:sz w:val="24"/>
          <w:szCs w:val="24"/>
        </w:rPr>
        <w:t>budowę:przedstawienie</w:t>
      </w:r>
      <w:proofErr w:type="spellEnd"/>
      <w:r w:rsidRPr="00FC1B04">
        <w:rPr>
          <w:rFonts w:ascii="Arial" w:hAnsi="Arial" w:cs="Arial"/>
          <w:sz w:val="24"/>
          <w:szCs w:val="24"/>
        </w:rPr>
        <w:t xml:space="preserve"> koncepcji projektowej z podaniem typu paneli i falowników oraz</w:t>
      </w:r>
      <w:r>
        <w:rPr>
          <w:rFonts w:ascii="Arial" w:hAnsi="Arial" w:cs="Arial"/>
          <w:sz w:val="24"/>
          <w:szCs w:val="24"/>
        </w:rPr>
        <w:t xml:space="preserve"> </w:t>
      </w:r>
      <w:r w:rsidRPr="00FC1B04">
        <w:rPr>
          <w:rFonts w:ascii="Arial" w:hAnsi="Arial" w:cs="Arial"/>
          <w:sz w:val="24"/>
          <w:szCs w:val="24"/>
        </w:rPr>
        <w:t>symulacja uzysku opracowana w programie do projektowania instalacji</w:t>
      </w:r>
      <w:r>
        <w:rPr>
          <w:rFonts w:ascii="Arial" w:hAnsi="Arial" w:cs="Arial"/>
          <w:sz w:val="24"/>
          <w:szCs w:val="24"/>
        </w:rPr>
        <w:t xml:space="preserve"> </w:t>
      </w:r>
      <w:r w:rsidRPr="00FC1B04">
        <w:rPr>
          <w:rFonts w:ascii="Arial" w:hAnsi="Arial" w:cs="Arial"/>
          <w:sz w:val="24"/>
          <w:szCs w:val="24"/>
        </w:rPr>
        <w:t>fotowoltaicznych</w:t>
      </w:r>
    </w:p>
    <w:p w14:paraId="3705E567"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lastRenderedPageBreak/>
        <w:t>2. Wykonanie projektu z uzyskaniem uzgodnienia końcowego dla dokumentacji przez</w:t>
      </w:r>
    </w:p>
    <w:p w14:paraId="783E796E"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Energa-Operator S.A. projektu stacji transformatorowej, układu telesterowania,</w:t>
      </w:r>
    </w:p>
    <w:p w14:paraId="0FC56913"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układu pomiarowo-rozliczeniowego energii elektrycznej i instalacji fotowoltaicznej</w:t>
      </w:r>
    </w:p>
    <w:p w14:paraId="235CB7F9"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oraz akceptacją projektu wykonawczego przez inwestora.</w:t>
      </w:r>
    </w:p>
    <w:p w14:paraId="370A9C88"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3. Budowa instalacji PV, uzyskanie wymaganych do uruchomienia elektrowni PV</w:t>
      </w:r>
    </w:p>
    <w:p w14:paraId="2D23D56A"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uzgodnień, odbiorów i pozwoleń oraz aktualizację i uzgodnienie instrukcji</w:t>
      </w:r>
      <w:r>
        <w:rPr>
          <w:rFonts w:ascii="Arial" w:hAnsi="Arial" w:cs="Arial"/>
          <w:sz w:val="24"/>
          <w:szCs w:val="24"/>
        </w:rPr>
        <w:t xml:space="preserve"> </w:t>
      </w:r>
      <w:r w:rsidRPr="00FC1B04">
        <w:rPr>
          <w:rFonts w:ascii="Arial" w:hAnsi="Arial" w:cs="Arial"/>
          <w:sz w:val="24"/>
          <w:szCs w:val="24"/>
        </w:rPr>
        <w:t>eksploatacji i współpracy ruchowej stacji transformatorowej z siecią Energa-</w:t>
      </w:r>
      <w:r>
        <w:rPr>
          <w:rFonts w:ascii="Arial" w:hAnsi="Arial" w:cs="Arial"/>
          <w:sz w:val="24"/>
          <w:szCs w:val="24"/>
        </w:rPr>
        <w:t xml:space="preserve"> </w:t>
      </w:r>
      <w:r w:rsidRPr="00FC1B04">
        <w:rPr>
          <w:rFonts w:ascii="Arial" w:hAnsi="Arial" w:cs="Arial"/>
          <w:sz w:val="24"/>
          <w:szCs w:val="24"/>
        </w:rPr>
        <w:t>Operator S.A.</w:t>
      </w:r>
    </w:p>
    <w:p w14:paraId="52BF0C56"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4. Przygotowanie projektu elektrycznego, uzgodnienia z Rzeczoznawcą ds.</w:t>
      </w:r>
    </w:p>
    <w:p w14:paraId="06492E5D" w14:textId="77777777" w:rsidR="00F723FC" w:rsidRPr="00FC1B04" w:rsidRDefault="00F723FC" w:rsidP="00F723FC">
      <w:pPr>
        <w:jc w:val="both"/>
        <w:rPr>
          <w:rFonts w:ascii="Arial" w:hAnsi="Arial" w:cs="Arial"/>
          <w:sz w:val="24"/>
          <w:szCs w:val="24"/>
        </w:rPr>
      </w:pPr>
      <w:r w:rsidRPr="00FC1B04">
        <w:rPr>
          <w:rFonts w:ascii="Arial" w:hAnsi="Arial" w:cs="Arial"/>
          <w:sz w:val="24"/>
          <w:szCs w:val="24"/>
        </w:rPr>
        <w:t>zabezpieczeń przeciwpożarowych oraz dokonania Zawiadomienia o zakończeniu</w:t>
      </w:r>
    </w:p>
    <w:p w14:paraId="40846793" w14:textId="77777777" w:rsidR="00F723FC" w:rsidRDefault="00F723FC" w:rsidP="00F723FC">
      <w:pPr>
        <w:jc w:val="both"/>
        <w:rPr>
          <w:rFonts w:ascii="Arial" w:hAnsi="Arial" w:cs="Arial"/>
          <w:sz w:val="24"/>
          <w:szCs w:val="24"/>
        </w:rPr>
      </w:pPr>
      <w:r w:rsidRPr="00FC1B04">
        <w:rPr>
          <w:rFonts w:ascii="Arial" w:hAnsi="Arial" w:cs="Arial"/>
          <w:sz w:val="24"/>
          <w:szCs w:val="24"/>
        </w:rPr>
        <w:t>budowy urządzeń fotowoltaicznych do odpowiedniej PSP w imieniu</w:t>
      </w:r>
      <w:r>
        <w:rPr>
          <w:rFonts w:ascii="Arial" w:hAnsi="Arial" w:cs="Arial"/>
          <w:sz w:val="24"/>
          <w:szCs w:val="24"/>
        </w:rPr>
        <w:t xml:space="preserve"> </w:t>
      </w:r>
      <w:r w:rsidRPr="00FC1B04">
        <w:rPr>
          <w:rFonts w:ascii="Arial" w:hAnsi="Arial" w:cs="Arial"/>
          <w:sz w:val="24"/>
          <w:szCs w:val="24"/>
        </w:rPr>
        <w:t xml:space="preserve">przygotowania projektu elektrycznego, uzgodnienia go z Rzeczoznawcą </w:t>
      </w:r>
      <w:proofErr w:type="spellStart"/>
      <w:r w:rsidRPr="00FC1B04">
        <w:rPr>
          <w:rFonts w:ascii="Arial" w:hAnsi="Arial" w:cs="Arial"/>
          <w:sz w:val="24"/>
          <w:szCs w:val="24"/>
        </w:rPr>
        <w:t>ds.zabezpieczeń</w:t>
      </w:r>
      <w:proofErr w:type="spellEnd"/>
      <w:r w:rsidRPr="00FC1B04">
        <w:rPr>
          <w:rFonts w:ascii="Arial" w:hAnsi="Arial" w:cs="Arial"/>
          <w:sz w:val="24"/>
          <w:szCs w:val="24"/>
        </w:rPr>
        <w:t xml:space="preserve"> przeciwpożarowych oraz dokonania Zawiadomienia o zakończeniu</w:t>
      </w:r>
      <w:r>
        <w:rPr>
          <w:rFonts w:ascii="Arial" w:hAnsi="Arial" w:cs="Arial"/>
          <w:sz w:val="24"/>
          <w:szCs w:val="24"/>
        </w:rPr>
        <w:t xml:space="preserve"> </w:t>
      </w:r>
      <w:r w:rsidRPr="00FC1B04">
        <w:rPr>
          <w:rFonts w:ascii="Arial" w:hAnsi="Arial" w:cs="Arial"/>
          <w:sz w:val="24"/>
          <w:szCs w:val="24"/>
        </w:rPr>
        <w:t>budowy urządzeń fotowoltaicznych do odpowiedniej PSP.</w:t>
      </w:r>
    </w:p>
    <w:p w14:paraId="32863850" w14:textId="77777777" w:rsidR="00F723FC" w:rsidRDefault="00F723FC" w:rsidP="00F723FC">
      <w:pPr>
        <w:rPr>
          <w:rFonts w:ascii="Arial" w:hAnsi="Arial" w:cs="Arial"/>
          <w:sz w:val="24"/>
          <w:szCs w:val="24"/>
          <w:highlight w:val="yellow"/>
        </w:rPr>
      </w:pPr>
      <w:bookmarkStart w:id="5" w:name="_Hlk224109814"/>
    </w:p>
    <w:bookmarkEnd w:id="5"/>
    <w:p w14:paraId="59893137"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Wymagania techniczne:</w:t>
      </w:r>
    </w:p>
    <w:p w14:paraId="7F31E2F1"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1) Moduły</w:t>
      </w:r>
    </w:p>
    <w:p w14:paraId="37DC4132"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Zastosować panele fotowoltaiczne w ilości i mocy niezbędnej do uzyskania</w:t>
      </w:r>
      <w:r>
        <w:rPr>
          <w:rFonts w:ascii="Arial" w:eastAsia="Times New Roman" w:hAnsi="Arial" w:cs="Arial"/>
          <w:sz w:val="24"/>
          <w:szCs w:val="24"/>
        </w:rPr>
        <w:t xml:space="preserve"> </w:t>
      </w:r>
      <w:r w:rsidRPr="00BF2409">
        <w:rPr>
          <w:rFonts w:ascii="Arial" w:eastAsia="Times New Roman" w:hAnsi="Arial" w:cs="Arial"/>
          <w:sz w:val="24"/>
          <w:szCs w:val="24"/>
        </w:rPr>
        <w:t>pożądanej mocy źródła wytwórczego o mocy w przedziale 499,32 – 500</w:t>
      </w:r>
      <w:r>
        <w:rPr>
          <w:rFonts w:ascii="Arial" w:eastAsia="Times New Roman" w:hAnsi="Arial" w:cs="Arial"/>
          <w:sz w:val="24"/>
          <w:szCs w:val="24"/>
        </w:rPr>
        <w:t xml:space="preserve"> </w:t>
      </w:r>
      <w:r w:rsidRPr="00BF2409">
        <w:rPr>
          <w:rFonts w:ascii="Arial" w:eastAsia="Times New Roman" w:hAnsi="Arial" w:cs="Arial"/>
          <w:sz w:val="24"/>
          <w:szCs w:val="24"/>
        </w:rPr>
        <w:t>kW,</w:t>
      </w:r>
    </w:p>
    <w:p w14:paraId="17BDE891"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dwustronne (</w:t>
      </w:r>
      <w:proofErr w:type="spellStart"/>
      <w:r w:rsidRPr="00BF2409">
        <w:rPr>
          <w:rFonts w:ascii="Arial" w:eastAsia="Times New Roman" w:hAnsi="Arial" w:cs="Arial"/>
          <w:sz w:val="24"/>
          <w:szCs w:val="24"/>
        </w:rPr>
        <w:t>bifacial</w:t>
      </w:r>
      <w:proofErr w:type="spellEnd"/>
      <w:r w:rsidRPr="00BF2409">
        <w:rPr>
          <w:rFonts w:ascii="Arial" w:eastAsia="Times New Roman" w:hAnsi="Arial" w:cs="Arial"/>
          <w:sz w:val="24"/>
          <w:szCs w:val="24"/>
        </w:rPr>
        <w:t>), typ N-</w:t>
      </w:r>
      <w:proofErr w:type="spellStart"/>
      <w:r w:rsidRPr="00BF2409">
        <w:rPr>
          <w:rFonts w:ascii="Arial" w:eastAsia="Times New Roman" w:hAnsi="Arial" w:cs="Arial"/>
          <w:sz w:val="24"/>
          <w:szCs w:val="24"/>
        </w:rPr>
        <w:t>Type</w:t>
      </w:r>
      <w:proofErr w:type="spellEnd"/>
      <w:r w:rsidRPr="00BF2409">
        <w:rPr>
          <w:rFonts w:ascii="Arial" w:eastAsia="Times New Roman" w:hAnsi="Arial" w:cs="Arial"/>
          <w:sz w:val="24"/>
          <w:szCs w:val="24"/>
        </w:rPr>
        <w:t>, monokrystaliczne,</w:t>
      </w:r>
    </w:p>
    <w:p w14:paraId="6B8FCE80"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sprawność modułu min. 22 %</w:t>
      </w:r>
    </w:p>
    <w:p w14:paraId="06F1FDD0"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sumaryczna moc STC paneli nie może przekroczyć 500kW</w:t>
      </w:r>
    </w:p>
    <w:p w14:paraId="0CA2CB0A"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Gwarancja produktowa min. 15 lat.</w:t>
      </w:r>
    </w:p>
    <w:p w14:paraId="5C53F421"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Gwarancja na liniową moc modułów fotowoltaicznych na okres min. 25 lat</w:t>
      </w:r>
    </w:p>
    <w:p w14:paraId="1BC98A5B" w14:textId="77777777" w:rsidR="00F723FC"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Certyfikaty, deklaracja zgodności z normami lub raport klasyfikacyjny</w:t>
      </w:r>
      <w:r>
        <w:rPr>
          <w:rFonts w:ascii="Arial" w:eastAsia="Times New Roman" w:hAnsi="Arial" w:cs="Arial"/>
          <w:sz w:val="24"/>
          <w:szCs w:val="24"/>
        </w:rPr>
        <w:t xml:space="preserve"> </w:t>
      </w:r>
      <w:r w:rsidRPr="00BF2409">
        <w:rPr>
          <w:rFonts w:ascii="Arial" w:eastAsia="Times New Roman" w:hAnsi="Arial" w:cs="Arial"/>
          <w:sz w:val="24"/>
          <w:szCs w:val="24"/>
        </w:rPr>
        <w:t>wyrobu: ISO 9001, ISO 14001, ISO 45001 lub równoważna IEC 61215/IEC</w:t>
      </w:r>
      <w:r>
        <w:rPr>
          <w:rFonts w:ascii="Arial" w:eastAsia="Times New Roman" w:hAnsi="Arial" w:cs="Arial"/>
          <w:sz w:val="24"/>
          <w:szCs w:val="24"/>
        </w:rPr>
        <w:t xml:space="preserve"> </w:t>
      </w:r>
      <w:r w:rsidRPr="00BF2409">
        <w:rPr>
          <w:rFonts w:ascii="Arial" w:eastAsia="Times New Roman" w:hAnsi="Arial" w:cs="Arial"/>
          <w:sz w:val="24"/>
          <w:szCs w:val="24"/>
        </w:rPr>
        <w:t>61730</w:t>
      </w:r>
    </w:p>
    <w:p w14:paraId="1DCD7BE9"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2) Montaż modułów na konstrukcji wsporczej</w:t>
      </w:r>
    </w:p>
    <w:p w14:paraId="6F174B9F"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Panele montowane na konstrukcjach wsporczych przeznaczonych dla</w:t>
      </w:r>
    </w:p>
    <w:p w14:paraId="6BBCF285"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paneli dwustronnych</w:t>
      </w:r>
    </w:p>
    <w:p w14:paraId="4AB0B78D"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Kierunek południowy</w:t>
      </w:r>
    </w:p>
    <w:p w14:paraId="787E70F7"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kąt zgodnie z wytycznymi producenta paneli</w:t>
      </w:r>
    </w:p>
    <w:p w14:paraId="25C09E48"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3) Dostawa i montaż falowników</w:t>
      </w:r>
    </w:p>
    <w:p w14:paraId="6984EF05"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lastRenderedPageBreak/>
        <w:t>• zastosować falowniki w ilości i mocy niezbędnej do uzyskania</w:t>
      </w:r>
      <w:r>
        <w:rPr>
          <w:rFonts w:ascii="Arial" w:eastAsia="Times New Roman" w:hAnsi="Arial" w:cs="Arial"/>
          <w:sz w:val="24"/>
          <w:szCs w:val="24"/>
        </w:rPr>
        <w:t xml:space="preserve"> </w:t>
      </w:r>
      <w:r w:rsidRPr="00BF2409">
        <w:rPr>
          <w:rFonts w:ascii="Arial" w:eastAsia="Times New Roman" w:hAnsi="Arial" w:cs="Arial"/>
          <w:sz w:val="24"/>
          <w:szCs w:val="24"/>
        </w:rPr>
        <w:t>maksymalnej wydajności źródła wytwórczego</w:t>
      </w:r>
    </w:p>
    <w:p w14:paraId="2BD27BDE"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zapewnić odpowiednie przewymiarowania falowników w zakresie 100-115</w:t>
      </w:r>
      <w:r>
        <w:rPr>
          <w:rFonts w:ascii="Arial" w:eastAsia="Times New Roman" w:hAnsi="Arial" w:cs="Arial"/>
          <w:sz w:val="24"/>
          <w:szCs w:val="24"/>
        </w:rPr>
        <w:t xml:space="preserve"> </w:t>
      </w:r>
      <w:r w:rsidRPr="00BF2409">
        <w:rPr>
          <w:rFonts w:ascii="Arial" w:eastAsia="Times New Roman" w:hAnsi="Arial" w:cs="Arial"/>
          <w:sz w:val="24"/>
          <w:szCs w:val="24"/>
        </w:rPr>
        <w:t>% w stosunku do źródła wytwórczego</w:t>
      </w:r>
    </w:p>
    <w:p w14:paraId="44E6C073"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xml:space="preserve">• certyfikat NC </w:t>
      </w:r>
      <w:proofErr w:type="spellStart"/>
      <w:r w:rsidRPr="00BF2409">
        <w:rPr>
          <w:rFonts w:ascii="Arial" w:eastAsia="Times New Roman" w:hAnsi="Arial" w:cs="Arial"/>
          <w:sz w:val="24"/>
          <w:szCs w:val="24"/>
        </w:rPr>
        <w:t>RfG</w:t>
      </w:r>
      <w:proofErr w:type="spellEnd"/>
      <w:r w:rsidRPr="00BF2409">
        <w:rPr>
          <w:rFonts w:ascii="Arial" w:eastAsia="Times New Roman" w:hAnsi="Arial" w:cs="Arial"/>
          <w:sz w:val="24"/>
          <w:szCs w:val="24"/>
        </w:rPr>
        <w:t xml:space="preserve"> potwierdzający zgodność z wymogami rozporządzenia</w:t>
      </w:r>
      <w:r>
        <w:rPr>
          <w:rFonts w:ascii="Arial" w:eastAsia="Times New Roman" w:hAnsi="Arial" w:cs="Arial"/>
          <w:sz w:val="24"/>
          <w:szCs w:val="24"/>
        </w:rPr>
        <w:t xml:space="preserve"> </w:t>
      </w:r>
      <w:r w:rsidRPr="00BF2409">
        <w:rPr>
          <w:rFonts w:ascii="Arial" w:eastAsia="Times New Roman" w:hAnsi="Arial" w:cs="Arial"/>
          <w:sz w:val="24"/>
          <w:szCs w:val="24"/>
        </w:rPr>
        <w:t>Komisji (UE) 2016/631 l</w:t>
      </w:r>
    </w:p>
    <w:p w14:paraId="6371DC95" w14:textId="77777777" w:rsidR="00F723FC"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xml:space="preserve">• urządzenia muszą być zgodne z listą certyfikowanych urządzeń </w:t>
      </w:r>
      <w:proofErr w:type="spellStart"/>
      <w:r w:rsidRPr="00BF2409">
        <w:rPr>
          <w:rFonts w:ascii="Arial" w:eastAsia="Times New Roman" w:hAnsi="Arial" w:cs="Arial"/>
          <w:sz w:val="24"/>
          <w:szCs w:val="24"/>
        </w:rPr>
        <w:t>PTPiREE</w:t>
      </w:r>
      <w:proofErr w:type="spellEnd"/>
    </w:p>
    <w:p w14:paraId="2228340C"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wymagana gwarancja producenta na falowniki: min. 10lat.</w:t>
      </w:r>
    </w:p>
    <w:p w14:paraId="7B6163C2" w14:textId="77777777" w:rsidR="00F723FC"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xml:space="preserve">4) Konstrukcja wsporcza pod moduły fotowoltaiczne -1 </w:t>
      </w:r>
      <w:proofErr w:type="spellStart"/>
      <w:r w:rsidRPr="00BF2409">
        <w:rPr>
          <w:rFonts w:ascii="Arial" w:eastAsia="Times New Roman" w:hAnsi="Arial" w:cs="Arial"/>
          <w:sz w:val="24"/>
          <w:szCs w:val="24"/>
        </w:rPr>
        <w:t>kpl</w:t>
      </w:r>
      <w:proofErr w:type="spellEnd"/>
      <w:r w:rsidRPr="00BF2409">
        <w:rPr>
          <w:rFonts w:ascii="Arial" w:eastAsia="Times New Roman" w:hAnsi="Arial" w:cs="Arial"/>
          <w:sz w:val="24"/>
          <w:szCs w:val="24"/>
        </w:rPr>
        <w:t>.</w:t>
      </w:r>
    </w:p>
    <w:p w14:paraId="623CFA8B"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konstrukcja wsporcza dedykowana dla paneli dwustronnych (</w:t>
      </w:r>
      <w:proofErr w:type="spellStart"/>
      <w:r w:rsidRPr="00BF2409">
        <w:rPr>
          <w:rFonts w:ascii="Arial" w:eastAsia="Times New Roman" w:hAnsi="Arial" w:cs="Arial"/>
          <w:sz w:val="24"/>
          <w:szCs w:val="24"/>
        </w:rPr>
        <w:t>bifacial</w:t>
      </w:r>
      <w:proofErr w:type="spellEnd"/>
      <w:r w:rsidRPr="00BF2409">
        <w:rPr>
          <w:rFonts w:ascii="Arial" w:eastAsia="Times New Roman" w:hAnsi="Arial" w:cs="Arial"/>
          <w:sz w:val="24"/>
          <w:szCs w:val="24"/>
        </w:rPr>
        <w:t>)</w:t>
      </w:r>
    </w:p>
    <w:p w14:paraId="58648415"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xml:space="preserve">• stoły wykonane z profili stalowych z powłoką </w:t>
      </w:r>
      <w:proofErr w:type="spellStart"/>
      <w:r w:rsidRPr="00BF2409">
        <w:rPr>
          <w:rFonts w:ascii="Arial" w:eastAsia="Times New Roman" w:hAnsi="Arial" w:cs="Arial"/>
          <w:sz w:val="24"/>
          <w:szCs w:val="24"/>
        </w:rPr>
        <w:t>magnelis</w:t>
      </w:r>
      <w:proofErr w:type="spellEnd"/>
      <w:r w:rsidRPr="00BF2409">
        <w:rPr>
          <w:rFonts w:ascii="Arial" w:eastAsia="Times New Roman" w:hAnsi="Arial" w:cs="Arial"/>
          <w:sz w:val="24"/>
          <w:szCs w:val="24"/>
        </w:rPr>
        <w:t>,</w:t>
      </w:r>
    </w:p>
    <w:p w14:paraId="232BEE73"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xml:space="preserve">• stoły posadowione palach stalowych z powłoką </w:t>
      </w:r>
      <w:proofErr w:type="spellStart"/>
      <w:r w:rsidRPr="00BF2409">
        <w:rPr>
          <w:rFonts w:ascii="Arial" w:eastAsia="Times New Roman" w:hAnsi="Arial" w:cs="Arial"/>
          <w:sz w:val="24"/>
          <w:szCs w:val="24"/>
        </w:rPr>
        <w:t>magnelis</w:t>
      </w:r>
      <w:proofErr w:type="spellEnd"/>
      <w:r w:rsidRPr="00BF2409">
        <w:rPr>
          <w:rFonts w:ascii="Arial" w:eastAsia="Times New Roman" w:hAnsi="Arial" w:cs="Arial"/>
          <w:sz w:val="24"/>
          <w:szCs w:val="24"/>
        </w:rPr>
        <w:t xml:space="preserve"> wbijanych w</w:t>
      </w:r>
      <w:r>
        <w:rPr>
          <w:rFonts w:ascii="Arial" w:eastAsia="Times New Roman" w:hAnsi="Arial" w:cs="Arial"/>
          <w:sz w:val="24"/>
          <w:szCs w:val="24"/>
        </w:rPr>
        <w:t xml:space="preserve"> </w:t>
      </w:r>
      <w:r w:rsidRPr="00BF2409">
        <w:rPr>
          <w:rFonts w:ascii="Arial" w:eastAsia="Times New Roman" w:hAnsi="Arial" w:cs="Arial"/>
          <w:sz w:val="24"/>
          <w:szCs w:val="24"/>
        </w:rPr>
        <w:t>grunt lub kotwionych do fundamentu</w:t>
      </w:r>
    </w:p>
    <w:p w14:paraId="67677CEE"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Inwestor wymaga opracowania projektu konstrukcji wsporczej dla paneli</w:t>
      </w:r>
      <w:r>
        <w:rPr>
          <w:rFonts w:ascii="Arial" w:eastAsia="Times New Roman" w:hAnsi="Arial" w:cs="Arial"/>
          <w:sz w:val="24"/>
          <w:szCs w:val="24"/>
        </w:rPr>
        <w:t xml:space="preserve"> </w:t>
      </w:r>
      <w:r w:rsidRPr="00BF2409">
        <w:rPr>
          <w:rFonts w:ascii="Arial" w:eastAsia="Times New Roman" w:hAnsi="Arial" w:cs="Arial"/>
          <w:sz w:val="24"/>
          <w:szCs w:val="24"/>
        </w:rPr>
        <w:t>fotowoltaicznych przez projektanta branży konstrukcyjnej posiadającego</w:t>
      </w:r>
    </w:p>
    <w:p w14:paraId="0830976C" w14:textId="77777777" w:rsidR="00F723FC"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uprawnienia budowlane</w:t>
      </w:r>
      <w:r>
        <w:rPr>
          <w:rFonts w:ascii="Arial" w:eastAsia="Times New Roman" w:hAnsi="Arial" w:cs="Arial"/>
          <w:sz w:val="24"/>
          <w:szCs w:val="24"/>
        </w:rPr>
        <w:t xml:space="preserve"> </w:t>
      </w:r>
    </w:p>
    <w:p w14:paraId="4B2DBF5C"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na etapie przygotowania zapoznać się z dokumentem badań</w:t>
      </w:r>
      <w:r>
        <w:rPr>
          <w:rFonts w:ascii="Arial" w:eastAsia="Times New Roman" w:hAnsi="Arial" w:cs="Arial"/>
          <w:sz w:val="24"/>
          <w:szCs w:val="24"/>
        </w:rPr>
        <w:t xml:space="preserve"> </w:t>
      </w:r>
      <w:r w:rsidRPr="00BF2409">
        <w:rPr>
          <w:rFonts w:ascii="Arial" w:eastAsia="Times New Roman" w:hAnsi="Arial" w:cs="Arial"/>
          <w:sz w:val="24"/>
          <w:szCs w:val="24"/>
        </w:rPr>
        <w:t>geotechnicznych Inwestora.</w:t>
      </w:r>
    </w:p>
    <w:p w14:paraId="3512FDF2"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na etapie wykonawstwa należy wykonać próby wyrywania pali, aby</w:t>
      </w:r>
      <w:r>
        <w:rPr>
          <w:rFonts w:ascii="Arial" w:eastAsia="Times New Roman" w:hAnsi="Arial" w:cs="Arial"/>
          <w:sz w:val="24"/>
          <w:szCs w:val="24"/>
        </w:rPr>
        <w:t xml:space="preserve"> </w:t>
      </w:r>
      <w:r w:rsidRPr="00BF2409">
        <w:rPr>
          <w:rFonts w:ascii="Arial" w:eastAsia="Times New Roman" w:hAnsi="Arial" w:cs="Arial"/>
          <w:sz w:val="24"/>
          <w:szCs w:val="24"/>
        </w:rPr>
        <w:t>potwierdzić założenia projektowe</w:t>
      </w:r>
    </w:p>
    <w:p w14:paraId="34A4F85E" w14:textId="77777777" w:rsidR="00F723FC"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Inwestor wymaga gwarancji producenta na wykonane (wybudowane)</w:t>
      </w:r>
      <w:r>
        <w:rPr>
          <w:rFonts w:ascii="Arial" w:eastAsia="Times New Roman" w:hAnsi="Arial" w:cs="Arial"/>
          <w:sz w:val="24"/>
          <w:szCs w:val="24"/>
        </w:rPr>
        <w:t xml:space="preserve"> </w:t>
      </w:r>
      <w:r w:rsidRPr="00BF2409">
        <w:rPr>
          <w:rFonts w:ascii="Arial" w:eastAsia="Times New Roman" w:hAnsi="Arial" w:cs="Arial"/>
          <w:sz w:val="24"/>
          <w:szCs w:val="24"/>
        </w:rPr>
        <w:t>konstrukcje wsporcze dla paneli PV na okres min. 15 lat.</w:t>
      </w:r>
    </w:p>
    <w:p w14:paraId="37D9049E"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5) Montaż konstrukcji wsporczej</w:t>
      </w:r>
    </w:p>
    <w:p w14:paraId="1B92EC67"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6) Dostawa i wykonanie instalacji AC</w:t>
      </w:r>
    </w:p>
    <w:p w14:paraId="6E83FE70"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Instalacja AC w długości niezbędnej do prawidłowego funkcjonowania</w:t>
      </w:r>
      <w:r>
        <w:rPr>
          <w:rFonts w:ascii="Arial" w:eastAsia="Times New Roman" w:hAnsi="Arial" w:cs="Arial"/>
          <w:sz w:val="24"/>
          <w:szCs w:val="24"/>
        </w:rPr>
        <w:t xml:space="preserve"> </w:t>
      </w:r>
      <w:r w:rsidRPr="00BF2409">
        <w:rPr>
          <w:rFonts w:ascii="Arial" w:eastAsia="Times New Roman" w:hAnsi="Arial" w:cs="Arial"/>
          <w:sz w:val="24"/>
          <w:szCs w:val="24"/>
        </w:rPr>
        <w:t>instalacji</w:t>
      </w:r>
    </w:p>
    <w:p w14:paraId="58C4F26A"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Instalację AC elektrowni PV wykonać w układzie TN</w:t>
      </w:r>
    </w:p>
    <w:p w14:paraId="1694C3B9"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Linie kablowe AC wykonać kablami typu YAKXS lub YKXS</w:t>
      </w:r>
    </w:p>
    <w:p w14:paraId="6425434E"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na terenie zagospodarowanym, tj. od parkingu do stacji transformatorowej</w:t>
      </w:r>
      <w:r>
        <w:rPr>
          <w:rFonts w:ascii="Arial" w:eastAsia="Times New Roman" w:hAnsi="Arial" w:cs="Arial"/>
          <w:sz w:val="24"/>
          <w:szCs w:val="24"/>
        </w:rPr>
        <w:t xml:space="preserve"> </w:t>
      </w:r>
      <w:r w:rsidRPr="00BF2409">
        <w:rPr>
          <w:rFonts w:ascii="Arial" w:eastAsia="Times New Roman" w:hAnsi="Arial" w:cs="Arial"/>
          <w:sz w:val="24"/>
          <w:szCs w:val="24"/>
        </w:rPr>
        <w:t>wykonać przewierty sterowane, wykonanie ewentualnych wykopów</w:t>
      </w:r>
      <w:r>
        <w:rPr>
          <w:rFonts w:ascii="Arial" w:eastAsia="Times New Roman" w:hAnsi="Arial" w:cs="Arial"/>
          <w:sz w:val="24"/>
          <w:szCs w:val="24"/>
        </w:rPr>
        <w:t xml:space="preserve"> </w:t>
      </w:r>
      <w:r w:rsidRPr="00BF2409">
        <w:rPr>
          <w:rFonts w:ascii="Arial" w:eastAsia="Times New Roman" w:hAnsi="Arial" w:cs="Arial"/>
          <w:sz w:val="24"/>
          <w:szCs w:val="24"/>
        </w:rPr>
        <w:t>wymaga odtworzenia warstw nośnych</w:t>
      </w:r>
    </w:p>
    <w:p w14:paraId="049402E6"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xml:space="preserve">• kable na całej długości układać w rurach przepustowym </w:t>
      </w:r>
      <w:proofErr w:type="spellStart"/>
      <w:r w:rsidRPr="00BF2409">
        <w:rPr>
          <w:rFonts w:ascii="Arial" w:eastAsia="Times New Roman" w:hAnsi="Arial" w:cs="Arial"/>
          <w:sz w:val="24"/>
          <w:szCs w:val="24"/>
        </w:rPr>
        <w:t>RHDPEp</w:t>
      </w:r>
      <w:proofErr w:type="spellEnd"/>
    </w:p>
    <w:p w14:paraId="3D3FD2D3"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 stosować się do zapisów normy N SEP-E 004:2022-08</w:t>
      </w:r>
    </w:p>
    <w:p w14:paraId="5487B501"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(Elektroenergetyczne i sygnalizacyjne linie kablowe. Projektowanie i</w:t>
      </w:r>
      <w:r>
        <w:rPr>
          <w:rFonts w:ascii="Arial" w:eastAsia="Times New Roman" w:hAnsi="Arial" w:cs="Arial"/>
          <w:sz w:val="24"/>
          <w:szCs w:val="24"/>
        </w:rPr>
        <w:t xml:space="preserve"> </w:t>
      </w:r>
      <w:r w:rsidRPr="00BF2409">
        <w:rPr>
          <w:rFonts w:ascii="Arial" w:eastAsia="Times New Roman" w:hAnsi="Arial" w:cs="Arial"/>
          <w:sz w:val="24"/>
          <w:szCs w:val="24"/>
        </w:rPr>
        <w:t>budowa).</w:t>
      </w:r>
    </w:p>
    <w:p w14:paraId="7537C4B9"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lastRenderedPageBreak/>
        <w:t>• Przy każdym falowniku zainstalować rozdzielnicę AC. W rozdzielnicy AC</w:t>
      </w:r>
      <w:r>
        <w:rPr>
          <w:rFonts w:ascii="Arial" w:eastAsia="Times New Roman" w:hAnsi="Arial" w:cs="Arial"/>
          <w:sz w:val="24"/>
          <w:szCs w:val="24"/>
        </w:rPr>
        <w:t xml:space="preserve"> </w:t>
      </w:r>
      <w:r w:rsidRPr="00BF2409">
        <w:rPr>
          <w:rFonts w:ascii="Arial" w:eastAsia="Times New Roman" w:hAnsi="Arial" w:cs="Arial"/>
          <w:sz w:val="24"/>
          <w:szCs w:val="24"/>
        </w:rPr>
        <w:t>zainstalować wyłącznik mocy z wyzwalaczem wzrostowym i</w:t>
      </w:r>
    </w:p>
    <w:p w14:paraId="7782D37B" w14:textId="77777777" w:rsidR="00F723FC" w:rsidRPr="00BF2409"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kombinowanymi ochronnikami przeciwprzepięciowymi iskiernikowo-</w:t>
      </w:r>
      <w:proofErr w:type="spellStart"/>
      <w:r w:rsidRPr="00BF2409">
        <w:rPr>
          <w:rFonts w:ascii="Arial" w:eastAsia="Times New Roman" w:hAnsi="Arial" w:cs="Arial"/>
          <w:sz w:val="24"/>
          <w:szCs w:val="24"/>
        </w:rPr>
        <w:t>warystorowymi</w:t>
      </w:r>
      <w:proofErr w:type="spellEnd"/>
      <w:r w:rsidRPr="00BF2409">
        <w:rPr>
          <w:rFonts w:ascii="Arial" w:eastAsia="Times New Roman" w:hAnsi="Arial" w:cs="Arial"/>
          <w:sz w:val="24"/>
          <w:szCs w:val="24"/>
        </w:rPr>
        <w:t xml:space="preserve"> typu 1 + 2. Obudowa rozdzielnicy z tworzyw sztucznych</w:t>
      </w:r>
    </w:p>
    <w:p w14:paraId="70F813A3" w14:textId="77777777" w:rsidR="00F723FC" w:rsidRDefault="00F723FC" w:rsidP="00F723FC">
      <w:pPr>
        <w:tabs>
          <w:tab w:val="left" w:pos="270"/>
        </w:tabs>
        <w:spacing w:before="60"/>
        <w:jc w:val="both"/>
        <w:rPr>
          <w:rFonts w:ascii="Arial" w:eastAsia="Times New Roman" w:hAnsi="Arial" w:cs="Arial"/>
          <w:sz w:val="24"/>
          <w:szCs w:val="24"/>
        </w:rPr>
      </w:pPr>
      <w:r w:rsidRPr="00BF2409">
        <w:rPr>
          <w:rFonts w:ascii="Arial" w:eastAsia="Times New Roman" w:hAnsi="Arial" w:cs="Arial"/>
          <w:sz w:val="24"/>
          <w:szCs w:val="24"/>
        </w:rPr>
        <w:t>odpornych na UV. Po otwarciu drzwi rozdzielnicy wym</w:t>
      </w:r>
      <w:r>
        <w:rPr>
          <w:rFonts w:ascii="Arial" w:eastAsia="Times New Roman" w:hAnsi="Arial" w:cs="Arial"/>
          <w:sz w:val="24"/>
          <w:szCs w:val="24"/>
        </w:rPr>
        <w:t>a</w:t>
      </w:r>
      <w:r w:rsidRPr="00BF2409">
        <w:rPr>
          <w:rFonts w:ascii="Arial" w:eastAsia="Times New Roman" w:hAnsi="Arial" w:cs="Arial"/>
          <w:sz w:val="24"/>
          <w:szCs w:val="24"/>
        </w:rPr>
        <w:t>ga się zachowanie</w:t>
      </w:r>
      <w:r>
        <w:rPr>
          <w:rFonts w:ascii="Arial" w:eastAsia="Times New Roman" w:hAnsi="Arial" w:cs="Arial"/>
          <w:sz w:val="24"/>
          <w:szCs w:val="24"/>
        </w:rPr>
        <w:t xml:space="preserve"> </w:t>
      </w:r>
      <w:r w:rsidRPr="00BF2409">
        <w:rPr>
          <w:rFonts w:ascii="Arial" w:eastAsia="Times New Roman" w:hAnsi="Arial" w:cs="Arial"/>
          <w:sz w:val="24"/>
          <w:szCs w:val="24"/>
        </w:rPr>
        <w:t>IP min. 20.</w:t>
      </w:r>
    </w:p>
    <w:p w14:paraId="78163B17" w14:textId="77777777" w:rsidR="00F723FC"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7) Dostawa i wykonanie instalacji DC</w:t>
      </w:r>
    </w:p>
    <w:p w14:paraId="07E5CA55"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Okablowane DC wykonać kablami solarnymi o izolacji na napięcie</w:t>
      </w:r>
      <w:r>
        <w:rPr>
          <w:rFonts w:ascii="Arial" w:hAnsi="Arial" w:cs="Arial"/>
          <w:sz w:val="24"/>
          <w:szCs w:val="24"/>
        </w:rPr>
        <w:t xml:space="preserve"> </w:t>
      </w:r>
      <w:r w:rsidRPr="00BF2409">
        <w:rPr>
          <w:rFonts w:ascii="Arial" w:hAnsi="Arial" w:cs="Arial"/>
          <w:sz w:val="24"/>
          <w:szCs w:val="24"/>
        </w:rPr>
        <w:t>1500Vdc i odpowiednim przekroju</w:t>
      </w:r>
    </w:p>
    <w:p w14:paraId="158FE4CA"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 ziemi kable układać w rurach osłonowych</w:t>
      </w:r>
    </w:p>
    <w:p w14:paraId="4C48DEEA"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Stosować się do zapisów normy N SEP-E 004:2022-08</w:t>
      </w:r>
      <w:r>
        <w:rPr>
          <w:rFonts w:ascii="Arial" w:hAnsi="Arial" w:cs="Arial"/>
          <w:sz w:val="24"/>
          <w:szCs w:val="24"/>
        </w:rPr>
        <w:t xml:space="preserve"> </w:t>
      </w:r>
      <w:r w:rsidRPr="00BF2409">
        <w:rPr>
          <w:rFonts w:ascii="Arial" w:hAnsi="Arial" w:cs="Arial"/>
          <w:sz w:val="24"/>
          <w:szCs w:val="24"/>
        </w:rPr>
        <w:t>(Elektroenergetyczne i sygnalizacyjne linie kablowe. Projektowanie i</w:t>
      </w:r>
      <w:r>
        <w:rPr>
          <w:rFonts w:ascii="Arial" w:hAnsi="Arial" w:cs="Arial"/>
          <w:sz w:val="24"/>
          <w:szCs w:val="24"/>
        </w:rPr>
        <w:t xml:space="preserve"> </w:t>
      </w:r>
      <w:r w:rsidRPr="00BF2409">
        <w:rPr>
          <w:rFonts w:ascii="Arial" w:hAnsi="Arial" w:cs="Arial"/>
          <w:sz w:val="24"/>
          <w:szCs w:val="24"/>
        </w:rPr>
        <w:t>budowa)</w:t>
      </w:r>
    </w:p>
    <w:p w14:paraId="229CA66E"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Wszystkie elementy montażowe winny być odporne na promieniowanie UV</w:t>
      </w:r>
      <w:r>
        <w:rPr>
          <w:rFonts w:ascii="Arial" w:hAnsi="Arial" w:cs="Arial"/>
          <w:sz w:val="24"/>
          <w:szCs w:val="24"/>
        </w:rPr>
        <w:t xml:space="preserve"> </w:t>
      </w:r>
      <w:r w:rsidRPr="00BF2409">
        <w:rPr>
          <w:rFonts w:ascii="Arial" w:hAnsi="Arial" w:cs="Arial"/>
          <w:sz w:val="24"/>
          <w:szCs w:val="24"/>
        </w:rPr>
        <w:t>i przeznaczone do pracy na zewnątrz</w:t>
      </w:r>
    </w:p>
    <w:p w14:paraId="6EA98141"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Stosować końcówki kablowe kompatybilne z zaciskami w falowniku i w</w:t>
      </w:r>
      <w:r>
        <w:rPr>
          <w:rFonts w:ascii="Arial" w:hAnsi="Arial" w:cs="Arial"/>
          <w:sz w:val="24"/>
          <w:szCs w:val="24"/>
        </w:rPr>
        <w:t xml:space="preserve"> </w:t>
      </w:r>
      <w:r w:rsidRPr="00BF2409">
        <w:rPr>
          <w:rFonts w:ascii="Arial" w:hAnsi="Arial" w:cs="Arial"/>
          <w:sz w:val="24"/>
          <w:szCs w:val="24"/>
        </w:rPr>
        <w:t>panelach PV oraz wskazane w instrukcjach montażu urządzeń</w:t>
      </w:r>
    </w:p>
    <w:p w14:paraId="77D09CC3"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xml:space="preserve">• Każda para złączy powinna być kompatybilna elektrycznie i </w:t>
      </w:r>
      <w:proofErr w:type="spellStart"/>
      <w:r w:rsidRPr="00BF2409">
        <w:rPr>
          <w:rFonts w:ascii="Arial" w:hAnsi="Arial" w:cs="Arial"/>
          <w:sz w:val="24"/>
          <w:szCs w:val="24"/>
        </w:rPr>
        <w:t>mechanicznie,a</w:t>
      </w:r>
      <w:proofErr w:type="spellEnd"/>
      <w:r w:rsidRPr="00BF2409">
        <w:rPr>
          <w:rFonts w:ascii="Arial" w:hAnsi="Arial" w:cs="Arial"/>
          <w:sz w:val="24"/>
          <w:szCs w:val="24"/>
        </w:rPr>
        <w:t xml:space="preserve"> także dostosowana do warunków środowiskowych. Zaleca się</w:t>
      </w:r>
      <w:r>
        <w:rPr>
          <w:rFonts w:ascii="Arial" w:hAnsi="Arial" w:cs="Arial"/>
          <w:sz w:val="24"/>
          <w:szCs w:val="24"/>
        </w:rPr>
        <w:t xml:space="preserve"> </w:t>
      </w:r>
      <w:r w:rsidRPr="00BF2409">
        <w:rPr>
          <w:rFonts w:ascii="Arial" w:hAnsi="Arial" w:cs="Arial"/>
          <w:sz w:val="24"/>
          <w:szCs w:val="24"/>
        </w:rPr>
        <w:t>stosowanie złącz tego samego typu od tego samego producenta w ramach</w:t>
      </w:r>
      <w:r>
        <w:rPr>
          <w:rFonts w:ascii="Arial" w:hAnsi="Arial" w:cs="Arial"/>
          <w:sz w:val="24"/>
          <w:szCs w:val="24"/>
        </w:rPr>
        <w:t xml:space="preserve"> </w:t>
      </w:r>
      <w:r w:rsidRPr="00BF2409">
        <w:rPr>
          <w:rFonts w:ascii="Arial" w:hAnsi="Arial" w:cs="Arial"/>
          <w:sz w:val="24"/>
          <w:szCs w:val="24"/>
        </w:rPr>
        <w:t>zestyku. Przed montażem należy sprawdzić, czy wszystkie pary złączy</w:t>
      </w:r>
      <w:r>
        <w:rPr>
          <w:rFonts w:ascii="Arial" w:hAnsi="Arial" w:cs="Arial"/>
          <w:sz w:val="24"/>
          <w:szCs w:val="24"/>
        </w:rPr>
        <w:t xml:space="preserve"> </w:t>
      </w:r>
      <w:r w:rsidRPr="00BF2409">
        <w:rPr>
          <w:rFonts w:ascii="Arial" w:hAnsi="Arial" w:cs="Arial"/>
          <w:sz w:val="24"/>
          <w:szCs w:val="24"/>
        </w:rPr>
        <w:t>pochodzące od różnych producentów są ze sobą kompatybilne</w:t>
      </w:r>
    </w:p>
    <w:p w14:paraId="191AD250"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Przed załączeniem instalacji należy sprawdzić momenty dokręcania</w:t>
      </w:r>
      <w:r>
        <w:rPr>
          <w:rFonts w:ascii="Arial" w:hAnsi="Arial" w:cs="Arial"/>
          <w:sz w:val="24"/>
          <w:szCs w:val="24"/>
        </w:rPr>
        <w:t xml:space="preserve"> </w:t>
      </w:r>
      <w:r w:rsidRPr="00BF2409">
        <w:rPr>
          <w:rFonts w:ascii="Arial" w:hAnsi="Arial" w:cs="Arial"/>
          <w:sz w:val="24"/>
          <w:szCs w:val="24"/>
        </w:rPr>
        <w:t>wszystkich połączeń elektrycznych</w:t>
      </w:r>
    </w:p>
    <w:p w14:paraId="35030913"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 przypadku wybudowania instalacji odgromowej kl. III (LPL III, LPS III)</w:t>
      </w:r>
      <w:r w:rsidRPr="00BF2409">
        <w:t xml:space="preserve"> </w:t>
      </w:r>
      <w:r w:rsidRPr="00BF2409">
        <w:rPr>
          <w:rFonts w:ascii="Arial" w:hAnsi="Arial" w:cs="Arial"/>
          <w:sz w:val="24"/>
          <w:szCs w:val="24"/>
        </w:rPr>
        <w:t>Obudowa rozdzielnicy DC w 2 klasie ochronności</w:t>
      </w:r>
    </w:p>
    <w:p w14:paraId="507FF8B7"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8) Instalacja odgromowa i wyrównawcza</w:t>
      </w:r>
    </w:p>
    <w:p w14:paraId="58756403"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Przeprowadzić analizę zasadności zastosowania instalacji odgromowej</w:t>
      </w:r>
      <w:r>
        <w:rPr>
          <w:rFonts w:ascii="Arial" w:hAnsi="Arial" w:cs="Arial"/>
          <w:sz w:val="24"/>
          <w:szCs w:val="24"/>
        </w:rPr>
        <w:t xml:space="preserve"> </w:t>
      </w:r>
      <w:r w:rsidRPr="00BF2409">
        <w:rPr>
          <w:rFonts w:ascii="Arial" w:hAnsi="Arial" w:cs="Arial"/>
          <w:sz w:val="24"/>
          <w:szCs w:val="24"/>
        </w:rPr>
        <w:t>zgodnie z normą PN-EN 62305-3. Wykonać instalację, jeżeli konieczne.</w:t>
      </w:r>
    </w:p>
    <w:p w14:paraId="2A8AB7A2"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xml:space="preserve">9) Wykonanie </w:t>
      </w:r>
      <w:proofErr w:type="spellStart"/>
      <w:r w:rsidRPr="00BF2409">
        <w:rPr>
          <w:rFonts w:ascii="Arial" w:hAnsi="Arial" w:cs="Arial"/>
          <w:sz w:val="24"/>
          <w:szCs w:val="24"/>
        </w:rPr>
        <w:t>instal</w:t>
      </w:r>
      <w:proofErr w:type="spellEnd"/>
      <w:r w:rsidRPr="00BF2409">
        <w:rPr>
          <w:rFonts w:ascii="Arial" w:hAnsi="Arial" w:cs="Arial"/>
          <w:sz w:val="24"/>
          <w:szCs w:val="24"/>
        </w:rPr>
        <w:t>. teletechnicznych</w:t>
      </w:r>
    </w:p>
    <w:p w14:paraId="26B394F3"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Wykonanie niezbędnych instalacji teletechnicznych do telesterowania i</w:t>
      </w:r>
      <w:r>
        <w:rPr>
          <w:rFonts w:ascii="Arial" w:hAnsi="Arial" w:cs="Arial"/>
          <w:sz w:val="24"/>
          <w:szCs w:val="24"/>
        </w:rPr>
        <w:t xml:space="preserve"> </w:t>
      </w:r>
      <w:proofErr w:type="spellStart"/>
      <w:r w:rsidRPr="00BF2409">
        <w:rPr>
          <w:rFonts w:ascii="Arial" w:hAnsi="Arial" w:cs="Arial"/>
          <w:sz w:val="24"/>
          <w:szCs w:val="24"/>
        </w:rPr>
        <w:t>telemonitoringu</w:t>
      </w:r>
      <w:proofErr w:type="spellEnd"/>
    </w:p>
    <w:p w14:paraId="5265F29C"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Wykonanie systemu monitoringu CCTV</w:t>
      </w:r>
    </w:p>
    <w:p w14:paraId="2C193DB0"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zainstalować system monitoringu wizyjnego obejmujący całą instalację</w:t>
      </w:r>
      <w:r>
        <w:rPr>
          <w:rFonts w:ascii="Arial" w:hAnsi="Arial" w:cs="Arial"/>
          <w:sz w:val="24"/>
          <w:szCs w:val="24"/>
        </w:rPr>
        <w:t xml:space="preserve"> </w:t>
      </w:r>
      <w:r w:rsidRPr="00BF2409">
        <w:rPr>
          <w:rFonts w:ascii="Arial" w:hAnsi="Arial" w:cs="Arial"/>
          <w:sz w:val="24"/>
          <w:szCs w:val="24"/>
        </w:rPr>
        <w:t>fotowoltaiczną;</w:t>
      </w:r>
    </w:p>
    <w:p w14:paraId="5F605BCE"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Kamery w ilości zapewniające pokrycie strzeżonego terenu.</w:t>
      </w:r>
    </w:p>
    <w:p w14:paraId="0EAEE9FF" w14:textId="77777777" w:rsidR="00F723FC"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lastRenderedPageBreak/>
        <w:t>Rozmieszenie kamer wokół ogrodzenia około 400 długości, na</w:t>
      </w:r>
      <w:r>
        <w:rPr>
          <w:rFonts w:ascii="Arial" w:hAnsi="Arial" w:cs="Arial"/>
          <w:sz w:val="24"/>
          <w:szCs w:val="24"/>
        </w:rPr>
        <w:t xml:space="preserve"> </w:t>
      </w:r>
      <w:r w:rsidRPr="00BF2409">
        <w:rPr>
          <w:rFonts w:ascii="Arial" w:hAnsi="Arial" w:cs="Arial"/>
          <w:sz w:val="24"/>
          <w:szCs w:val="24"/>
        </w:rPr>
        <w:t>dedykowanych masztach lub istniejących masztach lamp</w:t>
      </w:r>
      <w:r>
        <w:rPr>
          <w:rFonts w:ascii="Arial" w:hAnsi="Arial" w:cs="Arial"/>
          <w:sz w:val="24"/>
          <w:szCs w:val="24"/>
        </w:rPr>
        <w:t xml:space="preserve"> </w:t>
      </w:r>
      <w:r w:rsidRPr="00BF2409">
        <w:rPr>
          <w:rFonts w:ascii="Arial" w:hAnsi="Arial" w:cs="Arial"/>
          <w:sz w:val="24"/>
          <w:szCs w:val="24"/>
        </w:rPr>
        <w:t>oświetleniowych. Kamery ze stałym obiektywem i analityką oraz funkcje</w:t>
      </w:r>
      <w:r>
        <w:rPr>
          <w:rFonts w:ascii="Arial" w:hAnsi="Arial" w:cs="Arial"/>
          <w:sz w:val="24"/>
          <w:szCs w:val="24"/>
        </w:rPr>
        <w:t xml:space="preserve"> </w:t>
      </w:r>
      <w:r w:rsidRPr="00BF2409">
        <w:rPr>
          <w:rFonts w:ascii="Arial" w:hAnsi="Arial" w:cs="Arial"/>
          <w:sz w:val="24"/>
          <w:szCs w:val="24"/>
        </w:rPr>
        <w:t>AI- takie jak ochrona perymetryczna, detekcja twarzy, ludzi, pojazdów,</w:t>
      </w:r>
      <w:r>
        <w:rPr>
          <w:rFonts w:ascii="Arial" w:hAnsi="Arial" w:cs="Arial"/>
          <w:sz w:val="24"/>
          <w:szCs w:val="24"/>
        </w:rPr>
        <w:t xml:space="preserve"> </w:t>
      </w:r>
      <w:r w:rsidRPr="00BF2409">
        <w:rPr>
          <w:rFonts w:ascii="Arial" w:hAnsi="Arial" w:cs="Arial"/>
          <w:sz w:val="24"/>
          <w:szCs w:val="24"/>
        </w:rPr>
        <w:t>możliwością rejestracji obrazu w ciemności</w:t>
      </w:r>
      <w:r>
        <w:rPr>
          <w:rFonts w:ascii="Arial" w:hAnsi="Arial" w:cs="Arial"/>
          <w:sz w:val="24"/>
          <w:szCs w:val="24"/>
        </w:rPr>
        <w:t xml:space="preserve"> </w:t>
      </w:r>
      <w:r w:rsidRPr="00BF2409">
        <w:rPr>
          <w:rFonts w:ascii="Arial" w:hAnsi="Arial" w:cs="Arial"/>
          <w:sz w:val="24"/>
          <w:szCs w:val="24"/>
        </w:rPr>
        <w:t>wg normy PN-EN 62305 dopuszcza się zastosowanie ochronników typu 2.</w:t>
      </w:r>
    </w:p>
    <w:p w14:paraId="67538E49"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Rejestrator IP - zainstalowany wewnątrz budynku, funkcją archiwizacji</w:t>
      </w:r>
      <w:r>
        <w:rPr>
          <w:rFonts w:ascii="Arial" w:hAnsi="Arial" w:cs="Arial"/>
          <w:sz w:val="24"/>
          <w:szCs w:val="24"/>
        </w:rPr>
        <w:t xml:space="preserve"> </w:t>
      </w:r>
      <w:r w:rsidRPr="00BF2409">
        <w:rPr>
          <w:rFonts w:ascii="Arial" w:hAnsi="Arial" w:cs="Arial"/>
          <w:sz w:val="24"/>
          <w:szCs w:val="24"/>
        </w:rPr>
        <w:t>zarejestrowanego materiału przez minimum 30 dni,</w:t>
      </w:r>
    </w:p>
    <w:p w14:paraId="0B867EA2"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Dysk HDD - instalowane wewnątrz rejestratorów IP o pojemności</w:t>
      </w:r>
      <w:r>
        <w:rPr>
          <w:rFonts w:ascii="Arial" w:hAnsi="Arial" w:cs="Arial"/>
          <w:sz w:val="24"/>
          <w:szCs w:val="24"/>
        </w:rPr>
        <w:t xml:space="preserve"> </w:t>
      </w:r>
      <w:r w:rsidRPr="00BF2409">
        <w:rPr>
          <w:rFonts w:ascii="Arial" w:hAnsi="Arial" w:cs="Arial"/>
          <w:sz w:val="24"/>
          <w:szCs w:val="24"/>
        </w:rPr>
        <w:t>umożliwiającej pożądaną możliwość archiwizacji materiału</w:t>
      </w:r>
    </w:p>
    <w:p w14:paraId="41B4C6D9"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instalacje, zasilające i komunikacyjne połączyć z istniejącą siecią</w:t>
      </w:r>
      <w:r>
        <w:rPr>
          <w:rFonts w:ascii="Arial" w:hAnsi="Arial" w:cs="Arial"/>
          <w:sz w:val="24"/>
          <w:szCs w:val="24"/>
        </w:rPr>
        <w:t xml:space="preserve"> </w:t>
      </w:r>
      <w:r w:rsidRPr="00BF2409">
        <w:rPr>
          <w:rFonts w:ascii="Arial" w:hAnsi="Arial" w:cs="Arial"/>
          <w:sz w:val="24"/>
          <w:szCs w:val="24"/>
        </w:rPr>
        <w:t>zakładową</w:t>
      </w:r>
    </w:p>
    <w:p w14:paraId="4F3D3CEF"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konfiguracja systemu</w:t>
      </w:r>
    </w:p>
    <w:p w14:paraId="7B578F50"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xml:space="preserve">10) Urządzenie blokuj./ograniczaj. wypływ </w:t>
      </w:r>
      <w:proofErr w:type="spellStart"/>
      <w:r w:rsidRPr="00BF2409">
        <w:rPr>
          <w:rFonts w:ascii="Arial" w:hAnsi="Arial" w:cs="Arial"/>
          <w:sz w:val="24"/>
          <w:szCs w:val="24"/>
        </w:rPr>
        <w:t>ee</w:t>
      </w:r>
      <w:proofErr w:type="spellEnd"/>
    </w:p>
    <w:p w14:paraId="6921DEE1"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urządzenie blokuj/ograniczaj ma za zadanie kontrolę i ewentualne</w:t>
      </w:r>
      <w:r>
        <w:rPr>
          <w:rFonts w:ascii="Arial" w:hAnsi="Arial" w:cs="Arial"/>
          <w:sz w:val="24"/>
          <w:szCs w:val="24"/>
        </w:rPr>
        <w:t xml:space="preserve"> </w:t>
      </w:r>
      <w:r w:rsidRPr="00BF2409">
        <w:rPr>
          <w:rFonts w:ascii="Arial" w:hAnsi="Arial" w:cs="Arial"/>
          <w:sz w:val="24"/>
          <w:szCs w:val="24"/>
        </w:rPr>
        <w:t>ograniczanie lub blokowanie wprowadzania energii do sieci</w:t>
      </w:r>
    </w:p>
    <w:p w14:paraId="53705074"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możliwość odsprzedaży do sieci energetycznej ewentualnej nadwyżki</w:t>
      </w:r>
      <w:r>
        <w:rPr>
          <w:rFonts w:ascii="Arial" w:hAnsi="Arial" w:cs="Arial"/>
          <w:sz w:val="24"/>
          <w:szCs w:val="24"/>
        </w:rPr>
        <w:t xml:space="preserve"> </w:t>
      </w:r>
      <w:r w:rsidRPr="00BF2409">
        <w:rPr>
          <w:rFonts w:ascii="Arial" w:hAnsi="Arial" w:cs="Arial"/>
          <w:sz w:val="24"/>
          <w:szCs w:val="24"/>
        </w:rPr>
        <w:t>energii wytworzonej przez instalację - maksymalnie 20% wytworzonej</w:t>
      </w:r>
      <w:r>
        <w:rPr>
          <w:rFonts w:ascii="Arial" w:hAnsi="Arial" w:cs="Arial"/>
          <w:sz w:val="24"/>
          <w:szCs w:val="24"/>
        </w:rPr>
        <w:t xml:space="preserve"> </w:t>
      </w:r>
      <w:r w:rsidRPr="00BF2409">
        <w:rPr>
          <w:rFonts w:ascii="Arial" w:hAnsi="Arial" w:cs="Arial"/>
          <w:sz w:val="24"/>
          <w:szCs w:val="24"/>
        </w:rPr>
        <w:t>energii</w:t>
      </w:r>
    </w:p>
    <w:p w14:paraId="16CB4F81"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11) Pozostałe prace</w:t>
      </w:r>
    </w:p>
    <w:p w14:paraId="10B5C7C8"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wszystkie niezbędne prace związane z utworzeniem instalacji, bez których nie jest</w:t>
      </w:r>
    </w:p>
    <w:p w14:paraId="28BDF4D0"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możliwe utworzenie i eksploatacja w pełni funkcjonalnej i bezpiecznej instalacji</w:t>
      </w:r>
    </w:p>
    <w:p w14:paraId="1A658909" w14:textId="77777777" w:rsidR="00F723FC"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fotowoltaicznej, w tym m.in.:</w:t>
      </w:r>
      <w:r>
        <w:rPr>
          <w:rFonts w:ascii="Arial" w:hAnsi="Arial" w:cs="Arial"/>
          <w:sz w:val="24"/>
          <w:szCs w:val="24"/>
        </w:rPr>
        <w:t xml:space="preserve"> </w:t>
      </w:r>
    </w:p>
    <w:p w14:paraId="4446DDF5" w14:textId="77777777" w:rsidR="00F723FC"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usługi dźwigowe</w:t>
      </w:r>
    </w:p>
    <w:p w14:paraId="6DBDE8FA"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usługi geodezyjne podczas trasowania konstrukcji</w:t>
      </w:r>
    </w:p>
    <w:p w14:paraId="299FAB05"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logistyka</w:t>
      </w:r>
    </w:p>
    <w:p w14:paraId="6D709D61"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uruchomienie instalacji</w:t>
      </w:r>
    </w:p>
    <w:p w14:paraId="145285C8"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dostosowanie lub wybudowanie wszelkiej niezbędnej infrastruktury</w:t>
      </w:r>
      <w:r>
        <w:rPr>
          <w:rFonts w:ascii="Arial" w:hAnsi="Arial" w:cs="Arial"/>
          <w:sz w:val="24"/>
          <w:szCs w:val="24"/>
        </w:rPr>
        <w:t xml:space="preserve"> </w:t>
      </w:r>
      <w:r w:rsidRPr="00BF2409">
        <w:rPr>
          <w:rFonts w:ascii="Arial" w:hAnsi="Arial" w:cs="Arial"/>
          <w:sz w:val="24"/>
          <w:szCs w:val="24"/>
        </w:rPr>
        <w:t>pomocniczej, w tym ogrodzenia o parametrach wymaganych przez</w:t>
      </w:r>
      <w:r>
        <w:rPr>
          <w:rFonts w:ascii="Arial" w:hAnsi="Arial" w:cs="Arial"/>
          <w:sz w:val="24"/>
          <w:szCs w:val="24"/>
        </w:rPr>
        <w:t xml:space="preserve"> </w:t>
      </w:r>
      <w:r w:rsidRPr="00BF2409">
        <w:rPr>
          <w:rFonts w:ascii="Arial" w:hAnsi="Arial" w:cs="Arial"/>
          <w:sz w:val="24"/>
          <w:szCs w:val="24"/>
        </w:rPr>
        <w:t>aktualne przepisy prawa dla tego typu obiektów, na długości około 130 m,</w:t>
      </w:r>
      <w:r>
        <w:rPr>
          <w:rFonts w:ascii="Arial" w:hAnsi="Arial" w:cs="Arial"/>
          <w:sz w:val="24"/>
          <w:szCs w:val="24"/>
        </w:rPr>
        <w:t xml:space="preserve"> </w:t>
      </w:r>
      <w:r w:rsidRPr="00BF2409">
        <w:rPr>
          <w:rFonts w:ascii="Arial" w:hAnsi="Arial" w:cs="Arial"/>
          <w:sz w:val="24"/>
          <w:szCs w:val="24"/>
        </w:rPr>
        <w:t>z techniczną bramą wjazdową, spełniającą techniczne standardy</w:t>
      </w:r>
      <w:r>
        <w:rPr>
          <w:rFonts w:ascii="Arial" w:hAnsi="Arial" w:cs="Arial"/>
          <w:sz w:val="24"/>
          <w:szCs w:val="24"/>
        </w:rPr>
        <w:t xml:space="preserve"> </w:t>
      </w:r>
      <w:r w:rsidRPr="00BF2409">
        <w:rPr>
          <w:rFonts w:ascii="Arial" w:hAnsi="Arial" w:cs="Arial"/>
          <w:sz w:val="24"/>
          <w:szCs w:val="24"/>
        </w:rPr>
        <w:t>eksploatacji obiektu</w:t>
      </w:r>
    </w:p>
    <w:p w14:paraId="3CE300BB"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wykonanie wszelkich niezbędnych prac odtworzeniowych</w:t>
      </w:r>
    </w:p>
    <w:p w14:paraId="6B9FCCD0"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wywóz odpadów</w:t>
      </w:r>
    </w:p>
    <w:p w14:paraId="6C814152"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xml:space="preserve">• dostawa i uruchomienie oprogramowania do bieżącej, zdalnej </w:t>
      </w:r>
      <w:proofErr w:type="spellStart"/>
      <w:r w:rsidRPr="00BF2409">
        <w:rPr>
          <w:rFonts w:ascii="Arial" w:hAnsi="Arial" w:cs="Arial"/>
          <w:sz w:val="24"/>
          <w:szCs w:val="24"/>
        </w:rPr>
        <w:t>obsługi,zarządzania</w:t>
      </w:r>
      <w:proofErr w:type="spellEnd"/>
      <w:r w:rsidRPr="00BF2409">
        <w:rPr>
          <w:rFonts w:ascii="Arial" w:hAnsi="Arial" w:cs="Arial"/>
          <w:sz w:val="24"/>
          <w:szCs w:val="24"/>
        </w:rPr>
        <w:t xml:space="preserve"> i monitoringu pracy całości instalacji, zapewniający niezbędny</w:t>
      </w:r>
      <w:r>
        <w:rPr>
          <w:rFonts w:ascii="Arial" w:hAnsi="Arial" w:cs="Arial"/>
          <w:sz w:val="24"/>
          <w:szCs w:val="24"/>
        </w:rPr>
        <w:t xml:space="preserve"> </w:t>
      </w:r>
      <w:r w:rsidRPr="00BF2409">
        <w:rPr>
          <w:rFonts w:ascii="Arial" w:hAnsi="Arial" w:cs="Arial"/>
          <w:sz w:val="24"/>
          <w:szCs w:val="24"/>
        </w:rPr>
        <w:t>wymagany poziom dostępności instalacji dla użytkownika oraz osób</w:t>
      </w:r>
      <w:r>
        <w:rPr>
          <w:rFonts w:ascii="Arial" w:hAnsi="Arial" w:cs="Arial"/>
          <w:sz w:val="24"/>
          <w:szCs w:val="24"/>
        </w:rPr>
        <w:t xml:space="preserve"> </w:t>
      </w:r>
      <w:r w:rsidRPr="00BF2409">
        <w:rPr>
          <w:rFonts w:ascii="Arial" w:hAnsi="Arial" w:cs="Arial"/>
          <w:sz w:val="24"/>
          <w:szCs w:val="24"/>
        </w:rPr>
        <w:t>niepełnosprawnych</w:t>
      </w:r>
    </w:p>
    <w:p w14:paraId="35B3C713" w14:textId="77777777" w:rsidR="00F723FC"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lastRenderedPageBreak/>
        <w:t>• przeglądy i serwis w okresie gwarancji, w tym przeglądy składowych</w:t>
      </w:r>
      <w:r>
        <w:rPr>
          <w:rFonts w:ascii="Arial" w:hAnsi="Arial" w:cs="Arial"/>
          <w:sz w:val="24"/>
          <w:szCs w:val="24"/>
        </w:rPr>
        <w:t xml:space="preserve"> </w:t>
      </w:r>
      <w:r w:rsidRPr="00BF2409">
        <w:rPr>
          <w:rFonts w:ascii="Arial" w:hAnsi="Arial" w:cs="Arial"/>
          <w:sz w:val="24"/>
          <w:szCs w:val="24"/>
        </w:rPr>
        <w:t>instalacji zgodnie z zaleceniami gwarancyjnymi producentów</w:t>
      </w:r>
    </w:p>
    <w:p w14:paraId="4CE8E71D"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zapewnienie bezprzerwowej pracy zakładu na czas przebudowy stacji</w:t>
      </w:r>
      <w:r>
        <w:rPr>
          <w:rFonts w:ascii="Arial" w:hAnsi="Arial" w:cs="Arial"/>
          <w:sz w:val="24"/>
          <w:szCs w:val="24"/>
        </w:rPr>
        <w:t xml:space="preserve"> </w:t>
      </w:r>
      <w:r w:rsidRPr="00BF2409">
        <w:rPr>
          <w:rFonts w:ascii="Arial" w:hAnsi="Arial" w:cs="Arial"/>
          <w:sz w:val="24"/>
          <w:szCs w:val="24"/>
        </w:rPr>
        <w:t>transformatorowej i przyłączania do stacji elektrowni fotowoltaicznej, w</w:t>
      </w:r>
      <w:r>
        <w:rPr>
          <w:rFonts w:ascii="Arial" w:hAnsi="Arial" w:cs="Arial"/>
          <w:sz w:val="24"/>
          <w:szCs w:val="24"/>
        </w:rPr>
        <w:t xml:space="preserve"> </w:t>
      </w:r>
      <w:r w:rsidRPr="00BF2409">
        <w:rPr>
          <w:rFonts w:ascii="Arial" w:hAnsi="Arial" w:cs="Arial"/>
          <w:sz w:val="24"/>
          <w:szCs w:val="24"/>
        </w:rPr>
        <w:t>razie potrzeby zapewnić agregat prądotwórczy odpowiedniej moc</w:t>
      </w:r>
      <w:r>
        <w:rPr>
          <w:rFonts w:ascii="Arial" w:hAnsi="Arial" w:cs="Arial"/>
          <w:sz w:val="24"/>
          <w:szCs w:val="24"/>
        </w:rPr>
        <w:t>y</w:t>
      </w:r>
    </w:p>
    <w:p w14:paraId="1DF71AC1" w14:textId="77777777" w:rsidR="00F723FC" w:rsidRPr="00BF2409" w:rsidRDefault="00F723FC" w:rsidP="00F723FC">
      <w:pPr>
        <w:tabs>
          <w:tab w:val="left" w:pos="270"/>
        </w:tabs>
        <w:spacing w:before="60"/>
        <w:jc w:val="both"/>
        <w:rPr>
          <w:rFonts w:ascii="Arial" w:hAnsi="Arial" w:cs="Arial"/>
          <w:sz w:val="24"/>
          <w:szCs w:val="24"/>
        </w:rPr>
      </w:pPr>
      <w:r w:rsidRPr="00BF2409">
        <w:rPr>
          <w:rFonts w:ascii="Arial" w:hAnsi="Arial" w:cs="Arial"/>
          <w:sz w:val="24"/>
          <w:szCs w:val="24"/>
        </w:rPr>
        <w:t>• szkolenie - wykonawca przeprowadzi szkolenia wskazanego przez</w:t>
      </w:r>
      <w:r>
        <w:rPr>
          <w:rFonts w:ascii="Arial" w:hAnsi="Arial" w:cs="Arial"/>
          <w:sz w:val="24"/>
          <w:szCs w:val="24"/>
        </w:rPr>
        <w:t xml:space="preserve"> </w:t>
      </w:r>
      <w:r w:rsidRPr="00BF2409">
        <w:rPr>
          <w:rFonts w:ascii="Arial" w:hAnsi="Arial" w:cs="Arial"/>
          <w:sz w:val="24"/>
          <w:szCs w:val="24"/>
        </w:rPr>
        <w:t>inwestora personelu w zakresie:</w:t>
      </w:r>
    </w:p>
    <w:p w14:paraId="2BCA2213"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obsługi instalacji fotowoltaicznej, w tym obsługi zdalnej poprzez system</w:t>
      </w:r>
    </w:p>
    <w:p w14:paraId="048A0314"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konfiguracji falowników fotowoltaicznych,</w:t>
      </w:r>
    </w:p>
    <w:p w14:paraId="3DA4D761" w14:textId="77777777" w:rsidR="00F723FC" w:rsidRPr="00BF2409"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obsługi i czynności łączeniowych w stacji transformatorowej, w tym</w:t>
      </w:r>
      <w:r>
        <w:rPr>
          <w:rFonts w:ascii="Arial" w:hAnsi="Arial" w:cs="Arial"/>
          <w:sz w:val="24"/>
          <w:szCs w:val="24"/>
        </w:rPr>
        <w:t xml:space="preserve"> </w:t>
      </w:r>
      <w:r w:rsidRPr="00BF2409">
        <w:rPr>
          <w:rFonts w:ascii="Arial" w:hAnsi="Arial" w:cs="Arial"/>
          <w:sz w:val="24"/>
          <w:szCs w:val="24"/>
        </w:rPr>
        <w:t>rozdzielnicy SN, układów SZR, awaryjnego wyłączania stacji</w:t>
      </w:r>
      <w:r>
        <w:rPr>
          <w:rFonts w:ascii="Arial" w:hAnsi="Arial" w:cs="Arial"/>
          <w:sz w:val="24"/>
          <w:szCs w:val="24"/>
        </w:rPr>
        <w:t xml:space="preserve"> </w:t>
      </w:r>
      <w:r w:rsidRPr="00BF2409">
        <w:rPr>
          <w:rFonts w:ascii="Arial" w:hAnsi="Arial" w:cs="Arial"/>
          <w:sz w:val="24"/>
          <w:szCs w:val="24"/>
        </w:rPr>
        <w:t>transformatorowej i elektrowni fotowoltaicznej,</w:t>
      </w:r>
    </w:p>
    <w:p w14:paraId="77E77828" w14:textId="77777777" w:rsidR="00F723FC" w:rsidRDefault="00F723FC" w:rsidP="00F723FC">
      <w:pPr>
        <w:tabs>
          <w:tab w:val="left" w:pos="270"/>
        </w:tabs>
        <w:spacing w:before="60"/>
        <w:jc w:val="both"/>
        <w:rPr>
          <w:rFonts w:ascii="Arial" w:hAnsi="Arial" w:cs="Arial"/>
          <w:sz w:val="24"/>
          <w:szCs w:val="24"/>
        </w:rPr>
      </w:pPr>
      <w:r w:rsidRPr="00BF2409">
        <w:rPr>
          <w:rFonts w:ascii="Segoe UI Symbol" w:hAnsi="Segoe UI Symbol" w:cs="Segoe UI Symbol"/>
          <w:sz w:val="24"/>
          <w:szCs w:val="24"/>
        </w:rPr>
        <w:t>➢</w:t>
      </w:r>
      <w:r w:rsidRPr="00BF2409">
        <w:rPr>
          <w:rFonts w:ascii="Arial" w:hAnsi="Arial" w:cs="Arial"/>
          <w:sz w:val="24"/>
          <w:szCs w:val="24"/>
        </w:rPr>
        <w:t xml:space="preserve"> obsługi i konfiguracji systemu i CCTV</w:t>
      </w:r>
    </w:p>
    <w:p w14:paraId="05F98128" w14:textId="77777777" w:rsidR="00F723FC" w:rsidRDefault="00F723FC" w:rsidP="00F723FC">
      <w:pPr>
        <w:tabs>
          <w:tab w:val="left" w:pos="270"/>
        </w:tabs>
        <w:spacing w:before="60"/>
        <w:jc w:val="both"/>
        <w:rPr>
          <w:rFonts w:ascii="Arial" w:hAnsi="Arial" w:cs="Arial"/>
          <w:sz w:val="24"/>
          <w:szCs w:val="24"/>
        </w:rPr>
      </w:pPr>
    </w:p>
    <w:p w14:paraId="4FDCA14A"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12) Dokumentacja wykonawcza, powykonawcza, IWR, pomiary, rozruch</w:t>
      </w:r>
    </w:p>
    <w:p w14:paraId="5E2471D7"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wykonanie projektu budowlanego i uzyskanie pozwolenia na budowę</w:t>
      </w:r>
    </w:p>
    <w:p w14:paraId="37303CC4"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wykonanie projektu technicznego i wykonawczego</w:t>
      </w:r>
    </w:p>
    <w:p w14:paraId="5098081D"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uzyskanie aktualizacji warunków przyłączenia dla elektrowni</w:t>
      </w:r>
      <w:r>
        <w:rPr>
          <w:rFonts w:ascii="Arial" w:hAnsi="Arial" w:cs="Arial"/>
          <w:sz w:val="24"/>
          <w:szCs w:val="24"/>
        </w:rPr>
        <w:t xml:space="preserve"> </w:t>
      </w:r>
      <w:r w:rsidRPr="004C0F3E">
        <w:rPr>
          <w:rFonts w:ascii="Arial" w:hAnsi="Arial" w:cs="Arial"/>
          <w:sz w:val="24"/>
          <w:szCs w:val="24"/>
        </w:rPr>
        <w:t>fotowoltaicznej</w:t>
      </w:r>
    </w:p>
    <w:p w14:paraId="737C235D"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uzyskanie wszelkich niezbędnych, wymaganych prawem uzgodnień i</w:t>
      </w:r>
      <w:r>
        <w:rPr>
          <w:rFonts w:ascii="Arial" w:hAnsi="Arial" w:cs="Arial"/>
          <w:sz w:val="24"/>
          <w:szCs w:val="24"/>
        </w:rPr>
        <w:t xml:space="preserve"> </w:t>
      </w:r>
      <w:r w:rsidRPr="004C0F3E">
        <w:rPr>
          <w:rFonts w:ascii="Arial" w:hAnsi="Arial" w:cs="Arial"/>
          <w:sz w:val="24"/>
          <w:szCs w:val="24"/>
        </w:rPr>
        <w:t>zezwoleń w tym m.in.:</w:t>
      </w:r>
    </w:p>
    <w:p w14:paraId="7C659706"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uzgodnień z Energa Operator S.A.</w:t>
      </w:r>
    </w:p>
    <w:p w14:paraId="605FC547"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uzgodnienie pod względem ochrony przeciwpożarowej</w:t>
      </w:r>
    </w:p>
    <w:p w14:paraId="5520179F"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zawiadomienie organów Powiatowej Straży Pożarnej</w:t>
      </w:r>
    </w:p>
    <w:p w14:paraId="4B371F01"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wykonanie i uzgodnienie Instrukcji Współpracy Ruchowej z Energa</w:t>
      </w:r>
      <w:r>
        <w:rPr>
          <w:rFonts w:ascii="Arial" w:hAnsi="Arial" w:cs="Arial"/>
          <w:sz w:val="24"/>
          <w:szCs w:val="24"/>
        </w:rPr>
        <w:t xml:space="preserve"> </w:t>
      </w:r>
      <w:r w:rsidRPr="004C0F3E">
        <w:rPr>
          <w:rFonts w:ascii="Arial" w:hAnsi="Arial" w:cs="Arial"/>
          <w:sz w:val="24"/>
          <w:szCs w:val="24"/>
        </w:rPr>
        <w:t>Operator S.A.</w:t>
      </w:r>
    </w:p>
    <w:p w14:paraId="1CAD46F4"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rozruch elektrowni i wykonanie wszelkich niezbędnych pomiarów i testów</w:t>
      </w:r>
    </w:p>
    <w:p w14:paraId="3E87AD19"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uzyskanie pozwolenia na użytkowanie lub ostateczne zgłoszenie</w:t>
      </w:r>
      <w:r>
        <w:rPr>
          <w:rFonts w:ascii="Arial" w:hAnsi="Arial" w:cs="Arial"/>
          <w:sz w:val="24"/>
          <w:szCs w:val="24"/>
        </w:rPr>
        <w:t xml:space="preserve"> </w:t>
      </w:r>
      <w:r w:rsidRPr="004C0F3E">
        <w:rPr>
          <w:rFonts w:ascii="Arial" w:hAnsi="Arial" w:cs="Arial"/>
          <w:sz w:val="24"/>
          <w:szCs w:val="24"/>
        </w:rPr>
        <w:t>zakończenia prac</w:t>
      </w:r>
    </w:p>
    <w:p w14:paraId="7608633B"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wykonanie dokumentacji powykonawczej i dostarczenie jej Inwestorowi:</w:t>
      </w:r>
    </w:p>
    <w:p w14:paraId="3AD3D5C1" w14:textId="77777777" w:rsidR="00F723FC"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w formie papierowej – 2 egz.,</w:t>
      </w:r>
    </w:p>
    <w:p w14:paraId="6BBC28C0"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w formie pliku(ów) PDF identyczna jak papierowa,</w:t>
      </w:r>
    </w:p>
    <w:p w14:paraId="2C742D36"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w formie plików edytowalnych: rysunki w formacie </w:t>
      </w:r>
      <w:proofErr w:type="spellStart"/>
      <w:r w:rsidRPr="004C0F3E">
        <w:rPr>
          <w:rFonts w:ascii="Arial" w:hAnsi="Arial" w:cs="Arial"/>
          <w:sz w:val="24"/>
          <w:szCs w:val="24"/>
        </w:rPr>
        <w:t>dwg</w:t>
      </w:r>
      <w:proofErr w:type="spellEnd"/>
      <w:r w:rsidRPr="004C0F3E">
        <w:rPr>
          <w:rFonts w:ascii="Arial" w:hAnsi="Arial" w:cs="Arial"/>
          <w:sz w:val="24"/>
          <w:szCs w:val="24"/>
        </w:rPr>
        <w:t xml:space="preserve"> lub </w:t>
      </w:r>
      <w:proofErr w:type="spellStart"/>
      <w:r w:rsidRPr="004C0F3E">
        <w:rPr>
          <w:rFonts w:ascii="Arial" w:hAnsi="Arial" w:cs="Arial"/>
          <w:sz w:val="24"/>
          <w:szCs w:val="24"/>
        </w:rPr>
        <w:t>dxf</w:t>
      </w:r>
      <w:proofErr w:type="spellEnd"/>
      <w:r w:rsidRPr="004C0F3E">
        <w:rPr>
          <w:rFonts w:ascii="Arial" w:hAnsi="Arial" w:cs="Arial"/>
          <w:sz w:val="24"/>
          <w:szCs w:val="24"/>
        </w:rPr>
        <w:t>, opisy w</w:t>
      </w:r>
    </w:p>
    <w:p w14:paraId="7FF733F9"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xml:space="preserve">formacie </w:t>
      </w:r>
      <w:proofErr w:type="spellStart"/>
      <w:r w:rsidRPr="004C0F3E">
        <w:rPr>
          <w:rFonts w:ascii="Arial" w:hAnsi="Arial" w:cs="Arial"/>
          <w:sz w:val="24"/>
          <w:szCs w:val="24"/>
        </w:rPr>
        <w:t>doc</w:t>
      </w:r>
      <w:proofErr w:type="spellEnd"/>
      <w:r w:rsidRPr="004C0F3E">
        <w:rPr>
          <w:rFonts w:ascii="Arial" w:hAnsi="Arial" w:cs="Arial"/>
          <w:sz w:val="24"/>
          <w:szCs w:val="24"/>
        </w:rPr>
        <w:t>, na nośnikach CD lub pendrive,</w:t>
      </w:r>
    </w:p>
    <w:p w14:paraId="4991E2F9" w14:textId="77777777" w:rsidR="00F723FC"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lastRenderedPageBreak/>
        <w:t>➢</w:t>
      </w:r>
      <w:r w:rsidRPr="004C0F3E">
        <w:rPr>
          <w:rFonts w:ascii="Arial" w:hAnsi="Arial" w:cs="Arial"/>
          <w:sz w:val="24"/>
          <w:szCs w:val="24"/>
        </w:rPr>
        <w:t xml:space="preserve"> pliki konfiguracyjne, programy na nośnikach CD lub pendrive,</w:t>
      </w:r>
    </w:p>
    <w:p w14:paraId="7CBD4CAF"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oprogramowanie i licencje na oryginalnych nośnikach</w:t>
      </w:r>
    </w:p>
    <w:p w14:paraId="0533DACD"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13) Modernizacja stacji transformatorowej</w:t>
      </w:r>
    </w:p>
    <w:p w14:paraId="315D9C73"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przebudowa pośredniego układu pomiarowego,</w:t>
      </w:r>
    </w:p>
    <w:p w14:paraId="6F47C788"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xml:space="preserve">• budowa szafki telesterowania i </w:t>
      </w:r>
      <w:proofErr w:type="spellStart"/>
      <w:r w:rsidRPr="004C0F3E">
        <w:rPr>
          <w:rFonts w:ascii="Arial" w:hAnsi="Arial" w:cs="Arial"/>
          <w:sz w:val="24"/>
          <w:szCs w:val="24"/>
        </w:rPr>
        <w:t>telemonitoringu</w:t>
      </w:r>
      <w:proofErr w:type="spellEnd"/>
      <w:r w:rsidRPr="004C0F3E">
        <w:rPr>
          <w:rFonts w:ascii="Arial" w:hAnsi="Arial" w:cs="Arial"/>
          <w:sz w:val="24"/>
          <w:szCs w:val="24"/>
        </w:rPr>
        <w:t>,</w:t>
      </w:r>
    </w:p>
    <w:p w14:paraId="2FBEB1DB"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xml:space="preserve">• budowa sekcji rozdzielnicy </w:t>
      </w:r>
      <w:proofErr w:type="spellStart"/>
      <w:r w:rsidRPr="004C0F3E">
        <w:rPr>
          <w:rFonts w:ascii="Arial" w:hAnsi="Arial" w:cs="Arial"/>
          <w:sz w:val="24"/>
          <w:szCs w:val="24"/>
        </w:rPr>
        <w:t>nN</w:t>
      </w:r>
      <w:proofErr w:type="spellEnd"/>
      <w:r w:rsidRPr="004C0F3E">
        <w:rPr>
          <w:rFonts w:ascii="Arial" w:hAnsi="Arial" w:cs="Arial"/>
          <w:sz w:val="24"/>
          <w:szCs w:val="24"/>
        </w:rPr>
        <w:t xml:space="preserve"> dla elektrowni fotowoltaicznej wyposażonej</w:t>
      </w:r>
      <w:r>
        <w:rPr>
          <w:rFonts w:ascii="Arial" w:hAnsi="Arial" w:cs="Arial"/>
          <w:sz w:val="24"/>
          <w:szCs w:val="24"/>
        </w:rPr>
        <w:t xml:space="preserve"> </w:t>
      </w:r>
      <w:r w:rsidRPr="004C0F3E">
        <w:rPr>
          <w:rFonts w:ascii="Arial" w:hAnsi="Arial" w:cs="Arial"/>
          <w:sz w:val="24"/>
          <w:szCs w:val="24"/>
        </w:rPr>
        <w:t>w główny łącznik elektrowni łączący elektrownię z siecią</w:t>
      </w:r>
    </w:p>
    <w:p w14:paraId="41B9E55E"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elektroenergetyczną operatora, ochronniki przeciwprzepięciowe</w:t>
      </w:r>
      <w:r>
        <w:rPr>
          <w:rFonts w:ascii="Arial" w:hAnsi="Arial" w:cs="Arial"/>
          <w:sz w:val="24"/>
          <w:szCs w:val="24"/>
        </w:rPr>
        <w:t xml:space="preserve"> </w:t>
      </w:r>
      <w:r w:rsidRPr="004C0F3E">
        <w:rPr>
          <w:rFonts w:ascii="Arial" w:hAnsi="Arial" w:cs="Arial"/>
          <w:sz w:val="24"/>
          <w:szCs w:val="24"/>
        </w:rPr>
        <w:t>kombinowane iskiernikowo-</w:t>
      </w:r>
      <w:proofErr w:type="spellStart"/>
      <w:r w:rsidRPr="004C0F3E">
        <w:rPr>
          <w:rFonts w:ascii="Arial" w:hAnsi="Arial" w:cs="Arial"/>
          <w:sz w:val="24"/>
          <w:szCs w:val="24"/>
        </w:rPr>
        <w:t>warystorowe</w:t>
      </w:r>
      <w:proofErr w:type="spellEnd"/>
      <w:r w:rsidRPr="004C0F3E">
        <w:rPr>
          <w:rFonts w:ascii="Arial" w:hAnsi="Arial" w:cs="Arial"/>
          <w:sz w:val="24"/>
          <w:szCs w:val="24"/>
        </w:rPr>
        <w:t xml:space="preserve"> typu 1 + 2,</w:t>
      </w:r>
    </w:p>
    <w:p w14:paraId="13A11394"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rozbudować dwustopniowy układ kontroli temperatury transformatora z</w:t>
      </w:r>
      <w:r>
        <w:rPr>
          <w:rFonts w:ascii="Arial" w:hAnsi="Arial" w:cs="Arial"/>
          <w:sz w:val="24"/>
          <w:szCs w:val="24"/>
        </w:rPr>
        <w:t xml:space="preserve"> </w:t>
      </w:r>
      <w:r w:rsidRPr="004C0F3E">
        <w:rPr>
          <w:rFonts w:ascii="Arial" w:hAnsi="Arial" w:cs="Arial"/>
          <w:sz w:val="24"/>
          <w:szCs w:val="24"/>
        </w:rPr>
        <w:t>automatycznym wyłączaniem stacji o moduł przekazywania sygnałów</w:t>
      </w:r>
      <w:r>
        <w:rPr>
          <w:rFonts w:ascii="Arial" w:hAnsi="Arial" w:cs="Arial"/>
          <w:sz w:val="24"/>
          <w:szCs w:val="24"/>
        </w:rPr>
        <w:t xml:space="preserve"> </w:t>
      </w:r>
      <w:r w:rsidRPr="004C0F3E">
        <w:rPr>
          <w:rFonts w:ascii="Arial" w:hAnsi="Arial" w:cs="Arial"/>
          <w:sz w:val="24"/>
          <w:szCs w:val="24"/>
        </w:rPr>
        <w:t>alarmowych do sterownika polowego.</w:t>
      </w:r>
    </w:p>
    <w:p w14:paraId="2578D2BC"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 ramach wymiany przekładników pomiarowych przewidzieć dodatkowe</w:t>
      </w:r>
      <w:r>
        <w:rPr>
          <w:rFonts w:ascii="Arial" w:hAnsi="Arial" w:cs="Arial"/>
          <w:sz w:val="24"/>
          <w:szCs w:val="24"/>
        </w:rPr>
        <w:t xml:space="preserve"> </w:t>
      </w:r>
      <w:r w:rsidRPr="004C0F3E">
        <w:rPr>
          <w:rFonts w:ascii="Arial" w:hAnsi="Arial" w:cs="Arial"/>
          <w:sz w:val="24"/>
          <w:szCs w:val="24"/>
        </w:rPr>
        <w:t>uzwojenia dla analizatora sieci średniego napięcia</w:t>
      </w:r>
    </w:p>
    <w:p w14:paraId="27393217"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 stacji zamontować dwa analizatory po stronie średniego i niskiego</w:t>
      </w:r>
      <w:r>
        <w:rPr>
          <w:rFonts w:ascii="Arial" w:hAnsi="Arial" w:cs="Arial"/>
          <w:sz w:val="24"/>
          <w:szCs w:val="24"/>
        </w:rPr>
        <w:t xml:space="preserve"> </w:t>
      </w:r>
      <w:r w:rsidRPr="004C0F3E">
        <w:rPr>
          <w:rFonts w:ascii="Arial" w:hAnsi="Arial" w:cs="Arial"/>
          <w:sz w:val="24"/>
          <w:szCs w:val="24"/>
        </w:rPr>
        <w:t>napięcia,</w:t>
      </w:r>
    </w:p>
    <w:p w14:paraId="5843743F"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na elewacji stacji przewidzieć wyłącznik awaryjny elektrowni</w:t>
      </w:r>
      <w:r>
        <w:rPr>
          <w:rFonts w:ascii="Arial" w:hAnsi="Arial" w:cs="Arial"/>
          <w:sz w:val="24"/>
          <w:szCs w:val="24"/>
        </w:rPr>
        <w:t xml:space="preserve"> </w:t>
      </w:r>
      <w:r w:rsidRPr="004C0F3E">
        <w:rPr>
          <w:rFonts w:ascii="Arial" w:hAnsi="Arial" w:cs="Arial"/>
          <w:sz w:val="24"/>
          <w:szCs w:val="24"/>
        </w:rPr>
        <w:t>fotowoltaicznej działający na łącznik główny elektrowni,</w:t>
      </w:r>
    </w:p>
    <w:p w14:paraId="2ECF7133" w14:textId="77777777" w:rsidR="00F723FC"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jako sterownik łącznika głównego PV zastosować sterownik polowy</w:t>
      </w:r>
    </w:p>
    <w:p w14:paraId="673682F9"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włączenie następujących urządzeń i systemów w system zdalnego</w:t>
      </w:r>
      <w:r>
        <w:rPr>
          <w:rFonts w:ascii="Arial" w:hAnsi="Arial" w:cs="Arial"/>
          <w:sz w:val="24"/>
          <w:szCs w:val="24"/>
        </w:rPr>
        <w:t xml:space="preserve"> </w:t>
      </w:r>
      <w:r w:rsidRPr="004C0F3E">
        <w:rPr>
          <w:rFonts w:ascii="Arial" w:hAnsi="Arial" w:cs="Arial"/>
          <w:sz w:val="24"/>
          <w:szCs w:val="24"/>
        </w:rPr>
        <w:t>zarządzania:</w:t>
      </w:r>
    </w:p>
    <w:p w14:paraId="314B754E"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stan łączników głównych:</w:t>
      </w:r>
    </w:p>
    <w:p w14:paraId="36E00BED"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łącznik główny </w:t>
      </w:r>
      <w:proofErr w:type="spellStart"/>
      <w:r w:rsidRPr="004C0F3E">
        <w:rPr>
          <w:rFonts w:ascii="Arial" w:hAnsi="Arial" w:cs="Arial"/>
          <w:sz w:val="24"/>
          <w:szCs w:val="24"/>
        </w:rPr>
        <w:t>nN</w:t>
      </w:r>
      <w:proofErr w:type="spellEnd"/>
      <w:r w:rsidRPr="004C0F3E">
        <w:rPr>
          <w:rFonts w:ascii="Arial" w:hAnsi="Arial" w:cs="Arial"/>
          <w:sz w:val="24"/>
          <w:szCs w:val="24"/>
        </w:rPr>
        <w:t xml:space="preserve"> stacji,</w:t>
      </w:r>
    </w:p>
    <w:p w14:paraId="4C364DBA"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łącznik główny SN,</w:t>
      </w:r>
    </w:p>
    <w:p w14:paraId="5A50AF1C"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łącznik główny PV,</w:t>
      </w:r>
    </w:p>
    <w:p w14:paraId="645ABD81"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sterownik polowy,</w:t>
      </w:r>
    </w:p>
    <w:p w14:paraId="0824F321"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w:t>
      </w:r>
      <w:proofErr w:type="spellStart"/>
      <w:r w:rsidRPr="004C0F3E">
        <w:rPr>
          <w:rFonts w:ascii="Arial" w:hAnsi="Arial" w:cs="Arial"/>
          <w:sz w:val="24"/>
          <w:szCs w:val="24"/>
        </w:rPr>
        <w:t>datalogger</w:t>
      </w:r>
      <w:proofErr w:type="spellEnd"/>
      <w:r w:rsidRPr="004C0F3E">
        <w:rPr>
          <w:rFonts w:ascii="Arial" w:hAnsi="Arial" w:cs="Arial"/>
          <w:sz w:val="24"/>
          <w:szCs w:val="24"/>
        </w:rPr>
        <w:t xml:space="preserve"> PV,</w:t>
      </w:r>
    </w:p>
    <w:p w14:paraId="0C8FF6BC" w14:textId="77777777" w:rsidR="00F723FC" w:rsidRPr="004C0F3E"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analizatory sieci,</w:t>
      </w:r>
    </w:p>
    <w:p w14:paraId="09F93130" w14:textId="77777777" w:rsidR="00F723FC" w:rsidRDefault="00F723FC" w:rsidP="00F723FC">
      <w:pPr>
        <w:tabs>
          <w:tab w:val="left" w:pos="270"/>
        </w:tabs>
        <w:spacing w:before="60"/>
        <w:jc w:val="both"/>
        <w:rPr>
          <w:rFonts w:ascii="Arial" w:hAnsi="Arial" w:cs="Arial"/>
          <w:sz w:val="24"/>
          <w:szCs w:val="24"/>
        </w:rPr>
      </w:pPr>
      <w:r w:rsidRPr="004C0F3E">
        <w:rPr>
          <w:rFonts w:ascii="Segoe UI Symbol" w:hAnsi="Segoe UI Symbol" w:cs="Segoe UI Symbol"/>
          <w:sz w:val="24"/>
          <w:szCs w:val="24"/>
        </w:rPr>
        <w:t>➢</w:t>
      </w:r>
      <w:r w:rsidRPr="004C0F3E">
        <w:rPr>
          <w:rFonts w:ascii="Arial" w:hAnsi="Arial" w:cs="Arial"/>
          <w:sz w:val="24"/>
          <w:szCs w:val="24"/>
        </w:rPr>
        <w:t xml:space="preserve"> układ kontroli temperatury transformatora,</w:t>
      </w:r>
    </w:p>
    <w:p w14:paraId="37E0BC54" w14:textId="77777777" w:rsidR="00F723FC" w:rsidRDefault="00F723FC" w:rsidP="00F723FC">
      <w:pPr>
        <w:tabs>
          <w:tab w:val="left" w:pos="270"/>
        </w:tabs>
        <w:spacing w:before="60"/>
        <w:jc w:val="both"/>
        <w:rPr>
          <w:rFonts w:ascii="Arial" w:hAnsi="Arial" w:cs="Arial"/>
          <w:sz w:val="24"/>
          <w:szCs w:val="24"/>
        </w:rPr>
      </w:pPr>
    </w:p>
    <w:p w14:paraId="1342DE91"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Informacja w zakresie dostępności dla osób niepełnosprawnych:</w:t>
      </w:r>
    </w:p>
    <w:p w14:paraId="076109F7"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Wszystkie prace będą prowadzone w taki sposób, aby nie utrudniać dostępu do budynku</w:t>
      </w:r>
    </w:p>
    <w:p w14:paraId="30C7FF6E"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lastRenderedPageBreak/>
        <w:t>także osobom niepełnosprawnym . W ramach projektu otoczenie fizyczne dostosowane</w:t>
      </w:r>
    </w:p>
    <w:p w14:paraId="039EE95E"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będzie do potrzeb wynikających z różnych rodzajów niepełnosprawności dla osób z</w:t>
      </w:r>
    </w:p>
    <w:p w14:paraId="026B7CCA"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dysfunkcjami wzroku – niewidome i słabowidzące, większa czcionka na tablicy</w:t>
      </w:r>
      <w:r>
        <w:rPr>
          <w:rFonts w:ascii="Arial" w:hAnsi="Arial" w:cs="Arial"/>
          <w:sz w:val="24"/>
          <w:szCs w:val="24"/>
        </w:rPr>
        <w:t xml:space="preserve"> </w:t>
      </w:r>
      <w:r w:rsidRPr="004C0F3E">
        <w:rPr>
          <w:rFonts w:ascii="Arial" w:hAnsi="Arial" w:cs="Arial"/>
          <w:sz w:val="24"/>
          <w:szCs w:val="24"/>
        </w:rPr>
        <w:t>informującej o robotach.</w:t>
      </w:r>
    </w:p>
    <w:p w14:paraId="709F095A"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Dostępność projektu będzie zapewniona w oparciu o koncepcję uniwersalnego</w:t>
      </w:r>
      <w:r>
        <w:rPr>
          <w:rFonts w:ascii="Arial" w:hAnsi="Arial" w:cs="Arial"/>
          <w:sz w:val="24"/>
          <w:szCs w:val="24"/>
        </w:rPr>
        <w:t xml:space="preserve"> </w:t>
      </w:r>
      <w:r w:rsidRPr="004C0F3E">
        <w:rPr>
          <w:rFonts w:ascii="Arial" w:hAnsi="Arial" w:cs="Arial"/>
          <w:sz w:val="24"/>
          <w:szCs w:val="24"/>
        </w:rPr>
        <w:t>projektowania</w:t>
      </w:r>
    </w:p>
    <w:p w14:paraId="2036B5D7"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osoby poruszające się na wózkach i skuterach inwalidzkich - roboty będą tak</w:t>
      </w:r>
      <w:r>
        <w:rPr>
          <w:rFonts w:ascii="Arial" w:hAnsi="Arial" w:cs="Arial"/>
          <w:sz w:val="24"/>
          <w:szCs w:val="24"/>
        </w:rPr>
        <w:t xml:space="preserve"> </w:t>
      </w:r>
      <w:r w:rsidRPr="004C0F3E">
        <w:rPr>
          <w:rFonts w:ascii="Arial" w:hAnsi="Arial" w:cs="Arial"/>
          <w:sz w:val="24"/>
          <w:szCs w:val="24"/>
        </w:rPr>
        <w:t>prowadzone, aby nie utrudniać korzystanie z budynków tym osobom,</w:t>
      </w:r>
    </w:p>
    <w:p w14:paraId="6DEAB220"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 osoby wspomagające się w poruszaniu laską, kulami, balkonikami – jak wyżej,</w:t>
      </w:r>
    </w:p>
    <w:p w14:paraId="5FC0583B" w14:textId="77777777" w:rsidR="00F723FC" w:rsidRPr="004C0F3E"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Monitoring pracy instalacji PV będzie możliwy zdalnie , co umożliwi ich obsługę ( w</w:t>
      </w:r>
      <w:r>
        <w:rPr>
          <w:rFonts w:ascii="Arial" w:hAnsi="Arial" w:cs="Arial"/>
          <w:sz w:val="24"/>
          <w:szCs w:val="24"/>
        </w:rPr>
        <w:t xml:space="preserve"> </w:t>
      </w:r>
      <w:r w:rsidRPr="004C0F3E">
        <w:rPr>
          <w:rFonts w:ascii="Arial" w:hAnsi="Arial" w:cs="Arial"/>
          <w:sz w:val="24"/>
          <w:szCs w:val="24"/>
        </w:rPr>
        <w:t>zakresie odczytywania np. informacji o uzysku energii, ewentualnych awariach) także</w:t>
      </w:r>
      <w:r>
        <w:rPr>
          <w:rFonts w:ascii="Arial" w:hAnsi="Arial" w:cs="Arial"/>
          <w:sz w:val="24"/>
          <w:szCs w:val="24"/>
        </w:rPr>
        <w:t xml:space="preserve"> </w:t>
      </w:r>
      <w:r w:rsidRPr="004C0F3E">
        <w:rPr>
          <w:rFonts w:ascii="Arial" w:hAnsi="Arial" w:cs="Arial"/>
          <w:sz w:val="24"/>
          <w:szCs w:val="24"/>
        </w:rPr>
        <w:t>przez osoby niepełnosprawne, ponieważ czynności na nich wykonywane są z pozycji</w:t>
      </w:r>
      <w:r>
        <w:rPr>
          <w:rFonts w:ascii="Arial" w:hAnsi="Arial" w:cs="Arial"/>
          <w:sz w:val="24"/>
          <w:szCs w:val="24"/>
        </w:rPr>
        <w:t xml:space="preserve"> </w:t>
      </w:r>
      <w:r w:rsidRPr="004C0F3E">
        <w:rPr>
          <w:rFonts w:ascii="Arial" w:hAnsi="Arial" w:cs="Arial"/>
          <w:sz w:val="24"/>
          <w:szCs w:val="24"/>
        </w:rPr>
        <w:t>operatora, co nie wymaga od nich szczególnej aktywności fizycznej.</w:t>
      </w:r>
    </w:p>
    <w:p w14:paraId="7105AAC5" w14:textId="77777777" w:rsidR="00F723FC" w:rsidRDefault="00F723FC" w:rsidP="00F723FC">
      <w:pPr>
        <w:tabs>
          <w:tab w:val="left" w:pos="270"/>
        </w:tabs>
        <w:spacing w:before="60"/>
        <w:jc w:val="both"/>
        <w:rPr>
          <w:rFonts w:ascii="Arial" w:hAnsi="Arial" w:cs="Arial"/>
          <w:sz w:val="24"/>
          <w:szCs w:val="24"/>
        </w:rPr>
      </w:pPr>
      <w:r w:rsidRPr="004C0F3E">
        <w:rPr>
          <w:rFonts w:ascii="Arial" w:hAnsi="Arial" w:cs="Arial"/>
          <w:sz w:val="24"/>
          <w:szCs w:val="24"/>
        </w:rPr>
        <w:t>Dostęp do paneli kontrolnych będzie zapewniony zarówno osobom stojącym, jak i</w:t>
      </w:r>
      <w:r>
        <w:rPr>
          <w:rFonts w:ascii="Arial" w:hAnsi="Arial" w:cs="Arial"/>
          <w:sz w:val="24"/>
          <w:szCs w:val="24"/>
        </w:rPr>
        <w:t xml:space="preserve"> </w:t>
      </w:r>
      <w:r w:rsidRPr="004C0F3E">
        <w:rPr>
          <w:rFonts w:ascii="Arial" w:hAnsi="Arial" w:cs="Arial"/>
          <w:sz w:val="24"/>
          <w:szCs w:val="24"/>
        </w:rPr>
        <w:t>korzystającym z wózków, z uwzględnieniem odpowiedniego oznakowania oraz</w:t>
      </w:r>
      <w:r>
        <w:rPr>
          <w:rFonts w:ascii="Arial" w:hAnsi="Arial" w:cs="Arial"/>
          <w:sz w:val="24"/>
          <w:szCs w:val="24"/>
        </w:rPr>
        <w:t xml:space="preserve"> </w:t>
      </w:r>
      <w:r w:rsidRPr="004C0F3E">
        <w:rPr>
          <w:rFonts w:ascii="Arial" w:hAnsi="Arial" w:cs="Arial"/>
          <w:sz w:val="24"/>
          <w:szCs w:val="24"/>
        </w:rPr>
        <w:t>intuicyjnej obsługi interfejsów. Wszystkie elementy projektu zostaną uzupełnione o</w:t>
      </w:r>
      <w:r>
        <w:rPr>
          <w:rFonts w:ascii="Arial" w:hAnsi="Arial" w:cs="Arial"/>
          <w:sz w:val="24"/>
          <w:szCs w:val="24"/>
        </w:rPr>
        <w:t xml:space="preserve"> </w:t>
      </w:r>
      <w:r w:rsidRPr="004C0F3E">
        <w:rPr>
          <w:rFonts w:ascii="Arial" w:hAnsi="Arial" w:cs="Arial"/>
          <w:sz w:val="24"/>
          <w:szCs w:val="24"/>
        </w:rPr>
        <w:t>dostępne oznakowania wizualne (kontrastowe tabliczki informacyjne, duże czcionki,</w:t>
      </w:r>
      <w:r>
        <w:rPr>
          <w:rFonts w:ascii="Arial" w:hAnsi="Arial" w:cs="Arial"/>
          <w:sz w:val="24"/>
          <w:szCs w:val="24"/>
        </w:rPr>
        <w:t xml:space="preserve"> </w:t>
      </w:r>
      <w:r w:rsidRPr="004C0F3E">
        <w:rPr>
          <w:rFonts w:ascii="Arial" w:hAnsi="Arial" w:cs="Arial"/>
          <w:sz w:val="24"/>
          <w:szCs w:val="24"/>
        </w:rPr>
        <w:t>piktogramy), a dokumentacja techniczna oraz instrukcje obsługi zostaną opracowane w</w:t>
      </w:r>
      <w:r>
        <w:rPr>
          <w:rFonts w:ascii="Arial" w:hAnsi="Arial" w:cs="Arial"/>
          <w:sz w:val="24"/>
          <w:szCs w:val="24"/>
        </w:rPr>
        <w:t xml:space="preserve"> </w:t>
      </w:r>
      <w:r w:rsidRPr="004C0F3E">
        <w:rPr>
          <w:rFonts w:ascii="Arial" w:hAnsi="Arial" w:cs="Arial"/>
          <w:sz w:val="24"/>
          <w:szCs w:val="24"/>
        </w:rPr>
        <w:t>formatach przystępnych dla osób z niepełnosprawnościami, takich jak tekst łatwy do</w:t>
      </w:r>
      <w:r>
        <w:rPr>
          <w:rFonts w:ascii="Arial" w:hAnsi="Arial" w:cs="Arial"/>
          <w:sz w:val="24"/>
          <w:szCs w:val="24"/>
        </w:rPr>
        <w:t xml:space="preserve"> </w:t>
      </w:r>
      <w:r w:rsidRPr="004C0F3E">
        <w:rPr>
          <w:rFonts w:ascii="Arial" w:hAnsi="Arial" w:cs="Arial"/>
          <w:sz w:val="24"/>
          <w:szCs w:val="24"/>
        </w:rPr>
        <w:t>czytania (</w:t>
      </w:r>
      <w:proofErr w:type="spellStart"/>
      <w:r w:rsidRPr="004C0F3E">
        <w:rPr>
          <w:rFonts w:ascii="Arial" w:hAnsi="Arial" w:cs="Arial"/>
          <w:sz w:val="24"/>
          <w:szCs w:val="24"/>
        </w:rPr>
        <w:t>Easy</w:t>
      </w:r>
      <w:proofErr w:type="spellEnd"/>
      <w:r w:rsidRPr="004C0F3E">
        <w:rPr>
          <w:rFonts w:ascii="Arial" w:hAnsi="Arial" w:cs="Arial"/>
          <w:sz w:val="24"/>
          <w:szCs w:val="24"/>
        </w:rPr>
        <w:t>-to-Read) czy materiały kompatybilne z czytnikami ekranowym.</w:t>
      </w:r>
    </w:p>
    <w:p w14:paraId="01753185" w14:textId="77777777" w:rsidR="00F723FC" w:rsidRDefault="00F723FC" w:rsidP="00F723FC">
      <w:pPr>
        <w:tabs>
          <w:tab w:val="left" w:pos="270"/>
        </w:tabs>
        <w:spacing w:before="60"/>
        <w:jc w:val="both"/>
        <w:rPr>
          <w:rFonts w:ascii="Arial" w:hAnsi="Arial" w:cs="Arial"/>
          <w:sz w:val="24"/>
          <w:szCs w:val="24"/>
        </w:rPr>
      </w:pPr>
    </w:p>
    <w:p w14:paraId="7FDA8AC2" w14:textId="77777777" w:rsidR="00F723FC" w:rsidRPr="005D23D9" w:rsidRDefault="00F723FC" w:rsidP="00F723FC">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 xml:space="preserve">_____________________ </w:t>
      </w:r>
      <w:r w:rsidRPr="005D23D9">
        <w:rPr>
          <w:rFonts w:ascii="Arial" w:eastAsiaTheme="minorHAnsi" w:hAnsi="Arial" w:cs="Arial"/>
          <w:sz w:val="24"/>
          <w:szCs w:val="24"/>
          <w:lang w:eastAsia="en-US"/>
        </w:rPr>
        <w:tab/>
      </w:r>
      <w:r w:rsidRPr="005D23D9">
        <w:rPr>
          <w:rFonts w:ascii="Arial" w:eastAsiaTheme="minorHAnsi" w:hAnsi="Arial" w:cs="Arial"/>
          <w:sz w:val="24"/>
          <w:szCs w:val="24"/>
          <w:lang w:eastAsia="en-US"/>
        </w:rPr>
        <w:tab/>
        <w:t xml:space="preserve">                    ______________________</w:t>
      </w:r>
    </w:p>
    <w:p w14:paraId="7E0A40AA" w14:textId="77777777" w:rsidR="00F723FC" w:rsidRPr="005D23D9" w:rsidRDefault="00F723FC" w:rsidP="00F723FC">
      <w:pPr>
        <w:spacing w:line="360" w:lineRule="auto"/>
        <w:ind w:left="142" w:firstLine="567"/>
        <w:jc w:val="both"/>
        <w:rPr>
          <w:rFonts w:ascii="Arial" w:eastAsia="Times New Roman" w:hAnsi="Arial" w:cs="Arial"/>
          <w:sz w:val="24"/>
          <w:szCs w:val="24"/>
          <w:lang w:eastAsia="en-US"/>
        </w:rPr>
      </w:pPr>
    </w:p>
    <w:p w14:paraId="6A5FBFCD" w14:textId="77777777" w:rsidR="00F723FC" w:rsidRPr="005D23D9" w:rsidRDefault="00F723FC" w:rsidP="00F723FC">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31CF1C3C" w14:textId="77777777" w:rsidR="00F723FC" w:rsidRDefault="00F723FC" w:rsidP="003D74FD">
      <w:pPr>
        <w:rPr>
          <w:rFonts w:ascii="Arial" w:hAnsi="Arial" w:cs="Arial"/>
          <w:sz w:val="24"/>
          <w:szCs w:val="24"/>
          <w:lang w:eastAsia="en-US"/>
        </w:rPr>
      </w:pPr>
    </w:p>
    <w:p w14:paraId="2D49505E" w14:textId="77777777" w:rsidR="00F723FC" w:rsidRDefault="00F723FC" w:rsidP="003D74FD">
      <w:pPr>
        <w:rPr>
          <w:rFonts w:ascii="Arial" w:hAnsi="Arial" w:cs="Arial"/>
          <w:sz w:val="24"/>
          <w:szCs w:val="24"/>
          <w:lang w:eastAsia="en-US"/>
        </w:rPr>
      </w:pPr>
    </w:p>
    <w:p w14:paraId="4E5B0985" w14:textId="77777777" w:rsidR="00F723FC" w:rsidRDefault="00F723FC" w:rsidP="003D74FD">
      <w:pPr>
        <w:rPr>
          <w:rFonts w:ascii="Arial" w:hAnsi="Arial" w:cs="Arial"/>
          <w:sz w:val="24"/>
          <w:szCs w:val="24"/>
          <w:lang w:eastAsia="en-US"/>
        </w:rPr>
      </w:pPr>
    </w:p>
    <w:p w14:paraId="43D09FF7" w14:textId="77777777" w:rsidR="00F723FC" w:rsidRDefault="00F723FC" w:rsidP="003D74FD">
      <w:pPr>
        <w:rPr>
          <w:rFonts w:ascii="Arial" w:hAnsi="Arial" w:cs="Arial"/>
          <w:sz w:val="24"/>
          <w:szCs w:val="24"/>
          <w:lang w:eastAsia="en-US"/>
        </w:rPr>
      </w:pPr>
    </w:p>
    <w:p w14:paraId="47A299B2" w14:textId="77777777" w:rsidR="00F723FC" w:rsidRDefault="00F723FC" w:rsidP="003D74FD">
      <w:pPr>
        <w:rPr>
          <w:rFonts w:ascii="Arial" w:hAnsi="Arial" w:cs="Arial"/>
          <w:sz w:val="24"/>
          <w:szCs w:val="24"/>
          <w:lang w:eastAsia="en-US"/>
        </w:rPr>
      </w:pPr>
    </w:p>
    <w:p w14:paraId="45C88381" w14:textId="77777777" w:rsidR="00F723FC" w:rsidRDefault="00F723FC" w:rsidP="003D74FD">
      <w:pPr>
        <w:rPr>
          <w:rFonts w:ascii="Arial" w:hAnsi="Arial" w:cs="Arial"/>
          <w:sz w:val="24"/>
          <w:szCs w:val="24"/>
          <w:lang w:eastAsia="en-US"/>
        </w:rPr>
      </w:pPr>
    </w:p>
    <w:p w14:paraId="4A76B738" w14:textId="77777777" w:rsidR="00F723FC" w:rsidRDefault="00F723FC" w:rsidP="003D74FD">
      <w:pPr>
        <w:rPr>
          <w:rFonts w:ascii="Arial" w:hAnsi="Arial" w:cs="Arial"/>
          <w:sz w:val="24"/>
          <w:szCs w:val="24"/>
          <w:lang w:eastAsia="en-US"/>
        </w:rPr>
      </w:pPr>
    </w:p>
    <w:p w14:paraId="4174ED89" w14:textId="77777777" w:rsidR="00F723FC" w:rsidRDefault="00F723FC" w:rsidP="003D74FD">
      <w:pPr>
        <w:rPr>
          <w:rFonts w:ascii="Arial" w:hAnsi="Arial" w:cs="Arial"/>
          <w:sz w:val="24"/>
          <w:szCs w:val="24"/>
          <w:lang w:eastAsia="en-US"/>
        </w:rPr>
      </w:pPr>
    </w:p>
    <w:p w14:paraId="4FA29D73" w14:textId="1CE52578" w:rsidR="00287D42" w:rsidRPr="005D23D9" w:rsidRDefault="00E8480E"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eastAsiaTheme="minorHAnsi" w:cs="Arial"/>
          <w:color w:val="000000" w:themeColor="text1"/>
          <w:sz w:val="24"/>
          <w:lang w:eastAsia="en-US"/>
        </w:rPr>
        <w:t xml:space="preserve">Załącznik nr </w:t>
      </w:r>
      <w:r w:rsidR="0059669F" w:rsidRPr="005D23D9">
        <w:rPr>
          <w:rFonts w:eastAsiaTheme="minorHAnsi" w:cs="Arial"/>
          <w:color w:val="000000" w:themeColor="text1"/>
          <w:sz w:val="24"/>
          <w:lang w:eastAsia="en-US"/>
        </w:rPr>
        <w:t>2</w:t>
      </w:r>
    </w:p>
    <w:p w14:paraId="4727DF95"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16AA9FFC" w14:textId="192A7BB9" w:rsidR="00E8480E" w:rsidRPr="005D23D9" w:rsidRDefault="00E8480E" w:rsidP="00F9632F">
      <w:pPr>
        <w:pStyle w:val="Nagwek1"/>
        <w:jc w:val="both"/>
        <w:rPr>
          <w:rFonts w:eastAsiaTheme="minorHAnsi" w:cs="Arial"/>
          <w:b w:val="0"/>
          <w:color w:val="000000" w:themeColor="text1"/>
          <w:lang w:eastAsia="en-US"/>
        </w:rPr>
      </w:pPr>
    </w:p>
    <w:p w14:paraId="2AC84F01" w14:textId="77777777" w:rsidR="00E8480E" w:rsidRPr="005D23D9" w:rsidRDefault="00E8480E" w:rsidP="007E5AF2">
      <w:pPr>
        <w:spacing w:after="240" w:line="360" w:lineRule="auto"/>
        <w:jc w:val="center"/>
        <w:rPr>
          <w:rFonts w:ascii="Arial" w:eastAsiaTheme="minorHAnsi" w:hAnsi="Arial" w:cs="Arial"/>
          <w:b/>
          <w:color w:val="000000" w:themeColor="text1"/>
          <w:sz w:val="24"/>
          <w:szCs w:val="24"/>
          <w:lang w:eastAsia="en-US"/>
        </w:rPr>
      </w:pPr>
      <w:r w:rsidRPr="005D23D9">
        <w:rPr>
          <w:rFonts w:ascii="Arial" w:eastAsiaTheme="minorHAnsi" w:hAnsi="Arial" w:cs="Arial"/>
          <w:b/>
          <w:color w:val="000000" w:themeColor="text1"/>
          <w:sz w:val="24"/>
          <w:szCs w:val="24"/>
          <w:lang w:eastAsia="en-US"/>
        </w:rPr>
        <w:t>OŚWIADCZENIE</w:t>
      </w:r>
    </w:p>
    <w:p w14:paraId="618BA5A3" w14:textId="6740185E" w:rsidR="00E8480E" w:rsidRPr="005D23D9" w:rsidRDefault="001628DB" w:rsidP="007E5AF2">
      <w:pPr>
        <w:spacing w:after="0" w:line="360" w:lineRule="auto"/>
        <w:jc w:val="center"/>
        <w:rPr>
          <w:rFonts w:ascii="Arial" w:eastAsiaTheme="minorHAnsi" w:hAnsi="Arial" w:cs="Arial"/>
          <w:b/>
          <w:bCs/>
          <w:color w:val="000000" w:themeColor="text1"/>
          <w:sz w:val="24"/>
          <w:szCs w:val="24"/>
          <w:lang w:eastAsia="en-US"/>
        </w:rPr>
      </w:pPr>
      <w:r w:rsidRPr="005D23D9">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0DC641FA" w:rsidR="00E8480E" w:rsidRPr="005D23D9" w:rsidRDefault="00E8480E" w:rsidP="007E5AF2">
      <w:pPr>
        <w:pStyle w:val="NormalnyWeb"/>
        <w:spacing w:line="360" w:lineRule="auto"/>
        <w:jc w:val="both"/>
        <w:rPr>
          <w:rFonts w:ascii="Arial" w:hAnsi="Arial" w:cs="Arial"/>
          <w:color w:val="000000"/>
          <w:lang w:eastAsia="pl-PL"/>
        </w:rPr>
      </w:pPr>
      <w:r w:rsidRPr="005D23D9">
        <w:rPr>
          <w:rFonts w:ascii="Arial" w:eastAsiaTheme="minorHAnsi" w:hAnsi="Arial" w:cs="Arial"/>
          <w:color w:val="000000" w:themeColor="text1"/>
          <w:lang w:eastAsia="en-US"/>
        </w:rPr>
        <w:t xml:space="preserve">Składając ofertę do zapytania ofertowego </w:t>
      </w:r>
      <w:r w:rsidRPr="005D23D9">
        <w:rPr>
          <w:rFonts w:ascii="Arial" w:hAnsi="Arial" w:cs="Arial"/>
          <w:color w:val="000000"/>
        </w:rPr>
        <w:t xml:space="preserve">na </w:t>
      </w:r>
      <w:r w:rsidR="00E97876" w:rsidRPr="006B2ADA">
        <w:rPr>
          <w:rFonts w:ascii="Arial" w:hAnsi="Arial" w:cs="Arial"/>
        </w:rPr>
        <w:t>Budow</w:t>
      </w:r>
      <w:r w:rsidR="00E97876">
        <w:rPr>
          <w:rFonts w:ascii="Arial" w:hAnsi="Arial" w:cs="Arial"/>
        </w:rPr>
        <w:t>a</w:t>
      </w:r>
      <w:r w:rsidR="00E97876" w:rsidRPr="006B2ADA">
        <w:rPr>
          <w:rFonts w:ascii="Arial" w:hAnsi="Arial" w:cs="Arial"/>
        </w:rPr>
        <w:t xml:space="preserve"> instalacji PV o mocy 499,32 kW</w:t>
      </w:r>
      <w:r w:rsidR="00E97876">
        <w:rPr>
          <w:rFonts w:ascii="Arial" w:hAnsi="Arial" w:cs="Arial"/>
          <w:bCs/>
          <w:lang w:eastAsia="en-US"/>
        </w:rPr>
        <w:t xml:space="preserve">, </w:t>
      </w:r>
      <w:r w:rsidR="00287D42" w:rsidRPr="005D23D9">
        <w:rPr>
          <w:rFonts w:ascii="Arial" w:hAnsi="Arial" w:cs="Arial"/>
          <w:bCs/>
          <w:lang w:eastAsia="en-US"/>
        </w:rPr>
        <w:t>o</w:t>
      </w:r>
      <w:r w:rsidRPr="005D23D9">
        <w:rPr>
          <w:rFonts w:ascii="Arial" w:hAnsi="Arial" w:cs="Arial"/>
          <w:bCs/>
          <w:lang w:eastAsia="en-US"/>
        </w:rPr>
        <w:t>świadczam (oświadczamy)</w:t>
      </w:r>
      <w:r w:rsidRPr="005D23D9">
        <w:rPr>
          <w:rFonts w:ascii="Arial" w:hAnsi="Arial" w:cs="Arial"/>
          <w:lang w:eastAsia="en-US"/>
        </w:rPr>
        <w:t xml:space="preserve">, </w:t>
      </w:r>
      <w:r w:rsidRPr="005D23D9">
        <w:rPr>
          <w:rFonts w:ascii="Arial" w:hAnsi="Arial" w:cs="Arial"/>
          <w:b/>
          <w:lang w:eastAsia="en-US"/>
        </w:rPr>
        <w:t>że nie ma podstaw do wykluczenia mnie (nas) z postępowania o udzielenie zamówienia</w:t>
      </w:r>
      <w:r w:rsidRPr="005D23D9">
        <w:rPr>
          <w:rFonts w:ascii="Arial" w:hAnsi="Arial" w:cs="Arial"/>
          <w:lang w:eastAsia="en-US"/>
        </w:rPr>
        <w:t xml:space="preserve"> z uwagi na </w:t>
      </w:r>
      <w:r w:rsidRPr="005D23D9">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5D23D9"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5D23D9">
        <w:rPr>
          <w:rFonts w:ascii="Arial" w:hAnsi="Arial" w:cs="Arial"/>
        </w:rPr>
        <w:t>uczestniczeniu w spółce jako wspólnik spółki cywilnej lub spółki osobowej.</w:t>
      </w:r>
    </w:p>
    <w:p w14:paraId="2943425D"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posiadaniu co najmniej 10% udziału lub akcji (o ile niższy próg nie wynika z przepisów prawa).</w:t>
      </w:r>
    </w:p>
    <w:p w14:paraId="1455BE15"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pełnieniu funkcji członka organu nadzorczego lub zarządczego, prokurenta, pełnomocnika.</w:t>
      </w:r>
    </w:p>
    <w:p w14:paraId="3869EC5E"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77777777" w:rsidR="00E8480E" w:rsidRPr="005D23D9" w:rsidRDefault="00E8480E" w:rsidP="007E5AF2">
      <w:pPr>
        <w:pStyle w:val="Akapitzlist"/>
        <w:numPr>
          <w:ilvl w:val="0"/>
          <w:numId w:val="20"/>
        </w:numPr>
        <w:spacing w:line="360" w:lineRule="auto"/>
        <w:ind w:left="709"/>
        <w:jc w:val="both"/>
        <w:rPr>
          <w:rFonts w:ascii="Arial" w:hAnsi="Arial" w:cs="Arial"/>
          <w:bCs/>
          <w:lang w:eastAsia="en-US"/>
        </w:rPr>
      </w:pPr>
      <w:r w:rsidRPr="005D23D9">
        <w:rPr>
          <w:rFonts w:ascii="Arial" w:hAnsi="Arial" w:cs="Arial"/>
        </w:rPr>
        <w:lastRenderedPageBreak/>
        <w:t>pozostawania z wykonawcą w takim stosunku prawnym lub faktycznym, że istnieje uzasadniona wątpliwość co do ich bezstronności lub niezależności w związku z postępowaniem o udzielenie zamówienia.</w:t>
      </w:r>
    </w:p>
    <w:p w14:paraId="057FDEB9" w14:textId="77777777" w:rsidR="00E8480E" w:rsidRPr="005D23D9" w:rsidRDefault="00E8480E" w:rsidP="007E5AF2">
      <w:pPr>
        <w:pStyle w:val="Akapitzlist"/>
        <w:spacing w:line="360" w:lineRule="auto"/>
        <w:ind w:left="567"/>
        <w:jc w:val="both"/>
        <w:rPr>
          <w:rFonts w:ascii="Arial" w:hAnsi="Arial" w:cs="Arial"/>
          <w:bCs/>
          <w:lang w:eastAsia="en-US"/>
        </w:rPr>
      </w:pPr>
    </w:p>
    <w:p w14:paraId="559C390D" w14:textId="77777777" w:rsidR="00E8480E" w:rsidRPr="005D23D9"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5D23D9" w:rsidRDefault="001E26DE" w:rsidP="001E26DE">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 xml:space="preserve">_____________________ </w:t>
      </w:r>
      <w:r w:rsidRPr="005D23D9">
        <w:rPr>
          <w:rFonts w:ascii="Arial" w:eastAsiaTheme="minorHAnsi" w:hAnsi="Arial" w:cs="Arial"/>
          <w:sz w:val="24"/>
          <w:szCs w:val="24"/>
          <w:lang w:eastAsia="en-US"/>
        </w:rPr>
        <w:tab/>
      </w:r>
      <w:r w:rsidRPr="005D23D9">
        <w:rPr>
          <w:rFonts w:ascii="Arial" w:eastAsiaTheme="minorHAnsi" w:hAnsi="Arial" w:cs="Arial"/>
          <w:sz w:val="24"/>
          <w:szCs w:val="24"/>
          <w:lang w:eastAsia="en-US"/>
        </w:rPr>
        <w:tab/>
        <w:t xml:space="preserve">                    ______________________</w:t>
      </w:r>
    </w:p>
    <w:p w14:paraId="65459770" w14:textId="77777777" w:rsidR="00E8480E" w:rsidRPr="005D23D9"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5D23D9"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41BF1ABD" w14:textId="77777777" w:rsidR="004C322F" w:rsidRPr="005D23D9"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5D23D9"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5D23D9" w:rsidRDefault="00587336" w:rsidP="007E5AF2">
      <w:pPr>
        <w:spacing w:line="360" w:lineRule="auto"/>
        <w:rPr>
          <w:rFonts w:ascii="Arial" w:hAnsi="Arial" w:cs="Arial"/>
          <w:b/>
          <w:bCs/>
          <w:color w:val="222222"/>
          <w:sz w:val="24"/>
          <w:szCs w:val="24"/>
          <w:shd w:val="clear" w:color="auto" w:fill="FFFFFF"/>
        </w:rPr>
        <w:sectPr w:rsidR="00EE77A2" w:rsidRPr="005D23D9" w:rsidSect="0010308A">
          <w:pgSz w:w="11906" w:h="16838"/>
          <w:pgMar w:top="1270" w:right="1416" w:bottom="1276" w:left="1417" w:header="510" w:footer="567" w:gutter="0"/>
          <w:pgNumType w:start="1"/>
          <w:cols w:space="708"/>
        </w:sectPr>
      </w:pPr>
      <w:r w:rsidRPr="005D23D9">
        <w:rPr>
          <w:rFonts w:ascii="Arial" w:hAnsi="Arial" w:cs="Arial"/>
          <w:b/>
          <w:bCs/>
          <w:color w:val="222222"/>
          <w:sz w:val="24"/>
          <w:szCs w:val="24"/>
          <w:shd w:val="clear" w:color="auto" w:fill="FFFFFF"/>
        </w:rPr>
        <w:br w:type="page"/>
      </w:r>
    </w:p>
    <w:p w14:paraId="70FF8DB3"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lastRenderedPageBreak/>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7BD3375B" w14:textId="77777777" w:rsidR="00F242E9" w:rsidRDefault="00F242E9" w:rsidP="007E5AF2">
      <w:pPr>
        <w:pStyle w:val="Nagwek1"/>
        <w:spacing w:after="240" w:line="360" w:lineRule="auto"/>
        <w:ind w:left="284" w:right="2" w:hanging="45"/>
        <w:jc w:val="right"/>
        <w:rPr>
          <w:rFonts w:cs="Arial"/>
          <w:sz w:val="24"/>
        </w:rPr>
      </w:pPr>
    </w:p>
    <w:p w14:paraId="08154C41" w14:textId="4B1EE8BB" w:rsidR="007327AD" w:rsidRPr="005D23D9"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cs="Arial"/>
          <w:sz w:val="24"/>
        </w:rPr>
        <w:t xml:space="preserve">Załącznik nr 3 </w:t>
      </w:r>
    </w:p>
    <w:p w14:paraId="14CE5A1D" w14:textId="77777777" w:rsidR="00234A0E" w:rsidRPr="005D23D9" w:rsidRDefault="00234A0E" w:rsidP="007E5AF2">
      <w:pPr>
        <w:spacing w:after="240" w:line="360" w:lineRule="auto"/>
        <w:jc w:val="center"/>
        <w:rPr>
          <w:rFonts w:ascii="Arial" w:hAnsi="Arial" w:cs="Arial"/>
          <w:sz w:val="24"/>
          <w:szCs w:val="24"/>
        </w:rPr>
      </w:pPr>
      <w:r w:rsidRPr="005D23D9">
        <w:rPr>
          <w:rFonts w:ascii="Arial" w:eastAsiaTheme="minorHAnsi" w:hAnsi="Arial" w:cs="Arial"/>
          <w:b/>
          <w:color w:val="000000" w:themeColor="text1"/>
          <w:sz w:val="24"/>
          <w:szCs w:val="24"/>
          <w:lang w:eastAsia="en-US"/>
        </w:rPr>
        <w:t>OŚWIADCZENIE</w:t>
      </w:r>
    </w:p>
    <w:p w14:paraId="4F7CC83B" w14:textId="30AF2B6B" w:rsidR="00234A0E" w:rsidRPr="005D23D9" w:rsidRDefault="00234A0E" w:rsidP="007E5AF2">
      <w:pPr>
        <w:spacing w:after="240" w:line="360" w:lineRule="auto"/>
        <w:jc w:val="center"/>
        <w:rPr>
          <w:rFonts w:ascii="Arial" w:eastAsiaTheme="minorHAnsi" w:hAnsi="Arial" w:cs="Arial"/>
          <w:b/>
          <w:color w:val="000000" w:themeColor="text1"/>
          <w:sz w:val="24"/>
          <w:szCs w:val="24"/>
          <w:lang w:eastAsia="en-US"/>
        </w:rPr>
      </w:pPr>
      <w:r w:rsidRPr="005D23D9">
        <w:rPr>
          <w:rFonts w:ascii="Arial" w:eastAsiaTheme="minorHAnsi" w:hAnsi="Arial" w:cs="Arial"/>
          <w:b/>
          <w:color w:val="000000" w:themeColor="text1"/>
          <w:sz w:val="24"/>
          <w:szCs w:val="24"/>
          <w:lang w:eastAsia="en-US"/>
        </w:rPr>
        <w:t>dotyczące spełnienia warunków udziału w postępowaniu</w:t>
      </w:r>
    </w:p>
    <w:p w14:paraId="011A650A" w14:textId="46AF4B2E" w:rsidR="00234A0E" w:rsidRPr="005D23D9" w:rsidRDefault="00234A0E" w:rsidP="007E5AF2">
      <w:pPr>
        <w:autoSpaceDE w:val="0"/>
        <w:autoSpaceDN w:val="0"/>
        <w:adjustRightInd w:val="0"/>
        <w:spacing w:line="360" w:lineRule="auto"/>
        <w:jc w:val="both"/>
        <w:rPr>
          <w:rFonts w:ascii="Arial" w:hAnsi="Arial" w:cs="Arial"/>
          <w:sz w:val="24"/>
          <w:szCs w:val="24"/>
        </w:rPr>
      </w:pPr>
      <w:r w:rsidRPr="005D23D9">
        <w:rPr>
          <w:rFonts w:ascii="Arial" w:eastAsiaTheme="minorHAnsi" w:hAnsi="Arial" w:cs="Arial"/>
          <w:color w:val="000000" w:themeColor="text1"/>
          <w:sz w:val="24"/>
          <w:szCs w:val="24"/>
          <w:lang w:eastAsia="en-US"/>
        </w:rPr>
        <w:t xml:space="preserve">Składając ofertę do zapytania ofertowego </w:t>
      </w:r>
      <w:r w:rsidRPr="005D23D9">
        <w:rPr>
          <w:rFonts w:ascii="Arial" w:hAnsi="Arial" w:cs="Arial"/>
          <w:color w:val="000000"/>
          <w:sz w:val="24"/>
          <w:szCs w:val="24"/>
        </w:rPr>
        <w:t xml:space="preserve">na </w:t>
      </w:r>
      <w:r w:rsidR="00F242E9" w:rsidRPr="006B2ADA">
        <w:rPr>
          <w:rFonts w:ascii="Arial" w:hAnsi="Arial" w:cs="Arial"/>
          <w:sz w:val="24"/>
          <w:szCs w:val="24"/>
        </w:rPr>
        <w:t>Budow</w:t>
      </w:r>
      <w:r w:rsidR="00F242E9">
        <w:rPr>
          <w:rFonts w:ascii="Arial" w:hAnsi="Arial" w:cs="Arial"/>
          <w:sz w:val="24"/>
          <w:szCs w:val="24"/>
        </w:rPr>
        <w:t>a</w:t>
      </w:r>
      <w:r w:rsidR="00F242E9" w:rsidRPr="006B2ADA">
        <w:rPr>
          <w:rFonts w:ascii="Arial" w:hAnsi="Arial" w:cs="Arial"/>
          <w:sz w:val="24"/>
          <w:szCs w:val="24"/>
        </w:rPr>
        <w:t xml:space="preserve"> instalacji PV o mocy 499,32 kW</w:t>
      </w:r>
      <w:r w:rsidR="001E26DE" w:rsidRPr="005D23D9">
        <w:rPr>
          <w:rFonts w:ascii="Arial" w:hAnsi="Arial" w:cs="Arial"/>
          <w:sz w:val="24"/>
          <w:szCs w:val="24"/>
        </w:rPr>
        <w:t>,</w:t>
      </w:r>
      <w:r w:rsidR="007327AD" w:rsidRPr="005D23D9">
        <w:rPr>
          <w:rFonts w:ascii="Arial" w:eastAsia="Times New Roman" w:hAnsi="Arial" w:cs="Arial"/>
          <w:bCs/>
          <w:sz w:val="24"/>
          <w:szCs w:val="24"/>
          <w:lang w:eastAsia="en-US"/>
        </w:rPr>
        <w:t xml:space="preserve"> </w:t>
      </w:r>
      <w:r w:rsidRPr="005D23D9">
        <w:rPr>
          <w:rFonts w:ascii="Arial" w:eastAsia="Times New Roman" w:hAnsi="Arial" w:cs="Arial"/>
          <w:bCs/>
          <w:sz w:val="24"/>
          <w:szCs w:val="24"/>
          <w:lang w:eastAsia="en-US"/>
        </w:rPr>
        <w:t>oświadczam (oświadczamy)</w:t>
      </w:r>
      <w:r w:rsidRPr="005D23D9">
        <w:rPr>
          <w:rFonts w:ascii="Arial" w:eastAsia="Times New Roman" w:hAnsi="Arial" w:cs="Arial"/>
          <w:sz w:val="24"/>
          <w:szCs w:val="24"/>
          <w:lang w:eastAsia="en-US"/>
        </w:rPr>
        <w:t>,</w:t>
      </w:r>
      <w:r w:rsidRPr="005D23D9">
        <w:rPr>
          <w:rFonts w:ascii="Arial" w:hAnsi="Arial" w:cs="Arial"/>
          <w:sz w:val="24"/>
          <w:szCs w:val="24"/>
        </w:rPr>
        <w:t xml:space="preserve"> iż spełniam(y) warunki udziału  w postępowaniu określone przez zamawiającego w zapytaniu ofertowym. </w:t>
      </w:r>
    </w:p>
    <w:p w14:paraId="435D7F74" w14:textId="77777777" w:rsidR="00E94BE2" w:rsidRPr="005D23D9" w:rsidRDefault="00E94BE2" w:rsidP="00E94BE2">
      <w:pPr>
        <w:tabs>
          <w:tab w:val="right" w:pos="8976"/>
        </w:tabs>
        <w:spacing w:line="360" w:lineRule="auto"/>
        <w:jc w:val="both"/>
        <w:rPr>
          <w:rFonts w:ascii="Arial" w:hAnsi="Arial" w:cs="Arial"/>
          <w:sz w:val="24"/>
          <w:szCs w:val="24"/>
        </w:rPr>
      </w:pPr>
      <w:r w:rsidRPr="005D23D9">
        <w:rPr>
          <w:rFonts w:ascii="Arial" w:hAnsi="Arial" w:cs="Arial"/>
          <w:sz w:val="24"/>
          <w:szCs w:val="24"/>
        </w:rPr>
        <w:t>Oświadczam (y), że:</w:t>
      </w:r>
    </w:p>
    <w:p w14:paraId="74EF4DD1" w14:textId="77777777" w:rsidR="00E94BE2" w:rsidRPr="005D23D9" w:rsidRDefault="00E94BE2" w:rsidP="00E94BE2">
      <w:pPr>
        <w:numPr>
          <w:ilvl w:val="0"/>
          <w:numId w:val="5"/>
        </w:numPr>
        <w:spacing w:after="0" w:line="240" w:lineRule="auto"/>
        <w:jc w:val="both"/>
        <w:rPr>
          <w:rFonts w:ascii="Arial" w:hAnsi="Arial" w:cs="Arial"/>
          <w:sz w:val="24"/>
          <w:szCs w:val="24"/>
        </w:rPr>
      </w:pPr>
      <w:r w:rsidRPr="005D23D9">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5D23D9" w:rsidRDefault="00E94BE2" w:rsidP="00E94BE2">
      <w:pPr>
        <w:numPr>
          <w:ilvl w:val="0"/>
          <w:numId w:val="5"/>
        </w:numPr>
        <w:spacing w:after="0" w:line="240" w:lineRule="auto"/>
        <w:jc w:val="both"/>
        <w:rPr>
          <w:rFonts w:ascii="Arial" w:hAnsi="Arial" w:cs="Arial"/>
          <w:sz w:val="24"/>
          <w:szCs w:val="24"/>
        </w:rPr>
      </w:pPr>
      <w:r w:rsidRPr="005D23D9">
        <w:rPr>
          <w:rFonts w:ascii="Arial" w:hAnsi="Arial" w:cs="Arial"/>
          <w:sz w:val="24"/>
          <w:szCs w:val="24"/>
        </w:rPr>
        <w:t>Wszystkie informacje zamieszczone w ofercie są zgodne ze stanem faktycznym.</w:t>
      </w:r>
    </w:p>
    <w:p w14:paraId="7E2DB60F" w14:textId="77777777" w:rsidR="00E94BE2" w:rsidRPr="005D23D9"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Ponadto, oświadczam, że:</w:t>
      </w:r>
    </w:p>
    <w:p w14:paraId="3AAE4FF1" w14:textId="77777777" w:rsidR="00E94BE2" w:rsidRPr="005D23D9"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5D23D9"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Default="00E94BE2" w:rsidP="00E94BE2">
      <w:pPr>
        <w:tabs>
          <w:tab w:val="right" w:pos="8976"/>
        </w:tabs>
        <w:spacing w:line="240" w:lineRule="auto"/>
        <w:jc w:val="both"/>
        <w:rPr>
          <w:rFonts w:ascii="Arial" w:hAnsi="Arial" w:cs="Arial"/>
          <w:sz w:val="24"/>
          <w:szCs w:val="24"/>
        </w:rPr>
      </w:pPr>
      <w:r w:rsidRPr="005D23D9">
        <w:rPr>
          <w:rFonts w:ascii="Arial" w:hAnsi="Arial" w:cs="Arial"/>
          <w:sz w:val="24"/>
          <w:szCs w:val="24"/>
        </w:rPr>
        <w:t>3. Dysponuję osobami, które będą uczestniczyć w wykonywaniu zamówienia, a które posiadają wymagane uprawnienia.</w:t>
      </w:r>
    </w:p>
    <w:p w14:paraId="3B6285F5" w14:textId="77777777" w:rsidR="0097192F" w:rsidRPr="0097192F" w:rsidRDefault="0097192F" w:rsidP="0097192F">
      <w:pPr>
        <w:pStyle w:val="Default"/>
        <w:spacing w:line="276" w:lineRule="auto"/>
        <w:contextualSpacing/>
        <w:jc w:val="center"/>
        <w:rPr>
          <w:rFonts w:ascii="Arial" w:hAnsi="Arial" w:cs="Arial"/>
          <w:b/>
          <w:color w:val="auto"/>
          <w:sz w:val="22"/>
          <w:szCs w:val="22"/>
        </w:rPr>
      </w:pPr>
      <w:r w:rsidRPr="0097192F">
        <w:rPr>
          <w:rFonts w:ascii="Arial" w:hAnsi="Arial" w:cs="Arial"/>
          <w:b/>
          <w:color w:val="auto"/>
          <w:sz w:val="22"/>
          <w:szCs w:val="22"/>
        </w:rPr>
        <w:t>WYKAZ OSÓB, KTÓRE BĘDĄ UCZESTNICZYĆ W WYKONYWANIU ZAMÓWIENIA</w:t>
      </w:r>
      <w:bookmarkStart w:id="6" w:name="_Hlk486176201"/>
    </w:p>
    <w:tbl>
      <w:tblPr>
        <w:tblW w:w="10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0"/>
        <w:gridCol w:w="2414"/>
        <w:gridCol w:w="2414"/>
        <w:gridCol w:w="2835"/>
        <w:gridCol w:w="2693"/>
      </w:tblGrid>
      <w:tr w:rsidR="0097192F" w:rsidRPr="0097192F" w14:paraId="7C38B407" w14:textId="77777777" w:rsidTr="00F502F2">
        <w:trPr>
          <w:cantSplit/>
          <w:trHeight w:val="1339"/>
          <w:jc w:val="center"/>
        </w:trPr>
        <w:tc>
          <w:tcPr>
            <w:tcW w:w="430" w:type="dxa"/>
            <w:vAlign w:val="center"/>
          </w:tcPr>
          <w:bookmarkEnd w:id="6"/>
          <w:p w14:paraId="4DB9E92F" w14:textId="77777777" w:rsidR="0097192F" w:rsidRPr="0097192F" w:rsidRDefault="0097192F" w:rsidP="00F502F2">
            <w:pPr>
              <w:snapToGrid w:val="0"/>
              <w:spacing w:before="120"/>
              <w:jc w:val="center"/>
              <w:rPr>
                <w:rFonts w:ascii="Arial" w:hAnsi="Arial" w:cs="Arial"/>
                <w:b/>
                <w:spacing w:val="4"/>
              </w:rPr>
            </w:pPr>
            <w:r w:rsidRPr="0097192F">
              <w:rPr>
                <w:rFonts w:ascii="Arial" w:hAnsi="Arial" w:cs="Arial"/>
                <w:b/>
                <w:spacing w:val="4"/>
              </w:rPr>
              <w:t>Lp.</w:t>
            </w:r>
          </w:p>
        </w:tc>
        <w:tc>
          <w:tcPr>
            <w:tcW w:w="2414" w:type="dxa"/>
          </w:tcPr>
          <w:p w14:paraId="7033A077" w14:textId="77777777" w:rsidR="0097192F" w:rsidRPr="0097192F" w:rsidRDefault="0097192F" w:rsidP="00F502F2">
            <w:pPr>
              <w:pStyle w:val="Default"/>
              <w:jc w:val="center"/>
              <w:rPr>
                <w:rFonts w:ascii="Arial" w:hAnsi="Arial" w:cs="Arial"/>
                <w:b/>
                <w:bCs/>
                <w:sz w:val="22"/>
                <w:szCs w:val="22"/>
              </w:rPr>
            </w:pPr>
          </w:p>
          <w:p w14:paraId="079FE0C2" w14:textId="77777777" w:rsidR="0097192F" w:rsidRPr="0097192F" w:rsidRDefault="0097192F" w:rsidP="00F502F2">
            <w:pPr>
              <w:pStyle w:val="Default"/>
              <w:jc w:val="center"/>
              <w:rPr>
                <w:rFonts w:ascii="Arial" w:hAnsi="Arial" w:cs="Arial"/>
                <w:b/>
                <w:bCs/>
                <w:sz w:val="22"/>
                <w:szCs w:val="22"/>
              </w:rPr>
            </w:pPr>
          </w:p>
          <w:p w14:paraId="1B7E18C4" w14:textId="77777777" w:rsidR="0097192F" w:rsidRPr="0097192F" w:rsidRDefault="0097192F" w:rsidP="00F502F2">
            <w:pPr>
              <w:pStyle w:val="Default"/>
              <w:jc w:val="center"/>
              <w:rPr>
                <w:rFonts w:ascii="Arial" w:hAnsi="Arial" w:cs="Arial"/>
                <w:b/>
                <w:bCs/>
                <w:sz w:val="22"/>
                <w:szCs w:val="22"/>
              </w:rPr>
            </w:pPr>
          </w:p>
          <w:p w14:paraId="4F88EA13" w14:textId="77777777" w:rsidR="0097192F" w:rsidRPr="0097192F" w:rsidRDefault="0097192F" w:rsidP="00F502F2">
            <w:pPr>
              <w:pStyle w:val="Default"/>
              <w:jc w:val="center"/>
              <w:rPr>
                <w:rFonts w:ascii="Arial" w:hAnsi="Arial" w:cs="Arial"/>
                <w:b/>
                <w:bCs/>
                <w:sz w:val="22"/>
                <w:szCs w:val="22"/>
              </w:rPr>
            </w:pPr>
            <w:r w:rsidRPr="0097192F">
              <w:rPr>
                <w:rFonts w:ascii="Arial" w:hAnsi="Arial" w:cs="Arial"/>
                <w:b/>
                <w:bCs/>
                <w:sz w:val="22"/>
                <w:szCs w:val="22"/>
              </w:rPr>
              <w:t>Zakres</w:t>
            </w:r>
          </w:p>
        </w:tc>
        <w:tc>
          <w:tcPr>
            <w:tcW w:w="2414" w:type="dxa"/>
            <w:vAlign w:val="center"/>
          </w:tcPr>
          <w:p w14:paraId="5288B0B2" w14:textId="77777777" w:rsidR="0097192F" w:rsidRPr="0097192F" w:rsidRDefault="0097192F" w:rsidP="00F502F2">
            <w:pPr>
              <w:pStyle w:val="Default"/>
              <w:jc w:val="center"/>
              <w:rPr>
                <w:rFonts w:ascii="Arial" w:hAnsi="Arial" w:cs="Arial"/>
                <w:sz w:val="22"/>
                <w:szCs w:val="22"/>
              </w:rPr>
            </w:pPr>
            <w:r w:rsidRPr="0097192F">
              <w:rPr>
                <w:rFonts w:ascii="Arial" w:hAnsi="Arial" w:cs="Arial"/>
                <w:b/>
                <w:bCs/>
                <w:sz w:val="22"/>
                <w:szCs w:val="22"/>
              </w:rPr>
              <w:t>Nazwisko i imię</w:t>
            </w:r>
          </w:p>
        </w:tc>
        <w:tc>
          <w:tcPr>
            <w:tcW w:w="2835" w:type="dxa"/>
            <w:vAlign w:val="center"/>
          </w:tcPr>
          <w:p w14:paraId="60EF75AD" w14:textId="77777777" w:rsidR="0097192F" w:rsidRPr="0097192F" w:rsidRDefault="0097192F" w:rsidP="00F502F2">
            <w:pPr>
              <w:pStyle w:val="Default"/>
              <w:jc w:val="center"/>
              <w:rPr>
                <w:rFonts w:ascii="Arial" w:hAnsi="Arial" w:cs="Arial"/>
                <w:sz w:val="22"/>
                <w:szCs w:val="22"/>
              </w:rPr>
            </w:pPr>
            <w:r w:rsidRPr="0097192F">
              <w:rPr>
                <w:rFonts w:ascii="Arial" w:hAnsi="Arial" w:cs="Arial"/>
                <w:b/>
                <w:bCs/>
                <w:sz w:val="22"/>
                <w:szCs w:val="22"/>
              </w:rPr>
              <w:t>Zakres wykonywanych czynności</w:t>
            </w:r>
          </w:p>
        </w:tc>
        <w:tc>
          <w:tcPr>
            <w:tcW w:w="2693" w:type="dxa"/>
          </w:tcPr>
          <w:p w14:paraId="5D8265F5" w14:textId="77777777" w:rsidR="0097192F" w:rsidRPr="0097192F" w:rsidRDefault="0097192F" w:rsidP="00F502F2">
            <w:pPr>
              <w:pStyle w:val="Default"/>
              <w:jc w:val="center"/>
              <w:rPr>
                <w:rFonts w:ascii="Arial" w:hAnsi="Arial" w:cs="Arial"/>
                <w:b/>
                <w:bCs/>
                <w:sz w:val="22"/>
                <w:szCs w:val="22"/>
              </w:rPr>
            </w:pPr>
          </w:p>
          <w:p w14:paraId="6E8E485C" w14:textId="77777777" w:rsidR="0097192F" w:rsidRPr="0097192F" w:rsidRDefault="0097192F" w:rsidP="00F502F2">
            <w:pPr>
              <w:pStyle w:val="Default"/>
              <w:jc w:val="center"/>
              <w:rPr>
                <w:rFonts w:ascii="Arial" w:hAnsi="Arial" w:cs="Arial"/>
                <w:b/>
                <w:bCs/>
                <w:sz w:val="22"/>
                <w:szCs w:val="22"/>
              </w:rPr>
            </w:pPr>
          </w:p>
          <w:p w14:paraId="637AE1E3" w14:textId="77777777" w:rsidR="0097192F" w:rsidRPr="0097192F" w:rsidRDefault="0097192F" w:rsidP="00F502F2">
            <w:pPr>
              <w:pStyle w:val="Default"/>
              <w:jc w:val="center"/>
              <w:rPr>
                <w:rFonts w:ascii="Arial" w:hAnsi="Arial" w:cs="Arial"/>
                <w:b/>
                <w:bCs/>
                <w:sz w:val="22"/>
                <w:szCs w:val="22"/>
              </w:rPr>
            </w:pPr>
            <w:r w:rsidRPr="0097192F">
              <w:rPr>
                <w:rFonts w:ascii="Arial" w:hAnsi="Arial" w:cs="Arial"/>
                <w:b/>
                <w:bCs/>
                <w:sz w:val="22"/>
                <w:szCs w:val="22"/>
              </w:rPr>
              <w:t xml:space="preserve">Nazwa posiadanych uprawnień /kwalifikacji/ numer uprawnień/certyfikatu kwalifikacji/świadectwa* </w:t>
            </w:r>
          </w:p>
        </w:tc>
      </w:tr>
      <w:tr w:rsidR="0097192F" w:rsidRPr="002A128E" w14:paraId="30280EA6" w14:textId="77777777" w:rsidTr="00F502F2">
        <w:trPr>
          <w:cantSplit/>
          <w:trHeight w:val="567"/>
          <w:jc w:val="center"/>
        </w:trPr>
        <w:tc>
          <w:tcPr>
            <w:tcW w:w="430" w:type="dxa"/>
            <w:vAlign w:val="center"/>
          </w:tcPr>
          <w:p w14:paraId="265F6655" w14:textId="77777777" w:rsidR="0097192F" w:rsidRPr="002A128E" w:rsidRDefault="0097192F" w:rsidP="00F502F2">
            <w:pPr>
              <w:snapToGrid w:val="0"/>
              <w:spacing w:before="120"/>
              <w:jc w:val="center"/>
              <w:rPr>
                <w:rFonts w:cs="Arial"/>
                <w:spacing w:val="4"/>
              </w:rPr>
            </w:pPr>
            <w:r w:rsidRPr="002A128E">
              <w:rPr>
                <w:rFonts w:cs="Arial"/>
                <w:spacing w:val="4"/>
              </w:rPr>
              <w:t>1</w:t>
            </w:r>
          </w:p>
        </w:tc>
        <w:tc>
          <w:tcPr>
            <w:tcW w:w="2414" w:type="dxa"/>
          </w:tcPr>
          <w:p w14:paraId="34E59309" w14:textId="77777777" w:rsidR="0097192F" w:rsidRPr="00785FCE" w:rsidRDefault="0097192F" w:rsidP="00F502F2">
            <w:pPr>
              <w:pStyle w:val="Default"/>
              <w:jc w:val="center"/>
              <w:rPr>
                <w:rFonts w:asciiTheme="minorHAnsi" w:hAnsiTheme="minorHAnsi" w:cstheme="minorHAnsi"/>
                <w:sz w:val="20"/>
                <w:szCs w:val="20"/>
              </w:rPr>
            </w:pPr>
          </w:p>
        </w:tc>
        <w:tc>
          <w:tcPr>
            <w:tcW w:w="2414" w:type="dxa"/>
            <w:vAlign w:val="center"/>
          </w:tcPr>
          <w:p w14:paraId="66469709" w14:textId="77777777" w:rsidR="0097192F" w:rsidRPr="00785FCE" w:rsidRDefault="0097192F" w:rsidP="00F502F2">
            <w:pPr>
              <w:pStyle w:val="Default"/>
              <w:jc w:val="center"/>
              <w:rPr>
                <w:rFonts w:asciiTheme="minorHAnsi" w:hAnsiTheme="minorHAnsi" w:cstheme="minorHAnsi"/>
                <w:sz w:val="20"/>
                <w:szCs w:val="20"/>
              </w:rPr>
            </w:pPr>
          </w:p>
        </w:tc>
        <w:tc>
          <w:tcPr>
            <w:tcW w:w="2835" w:type="dxa"/>
            <w:vAlign w:val="center"/>
          </w:tcPr>
          <w:p w14:paraId="3D1D1B26" w14:textId="77777777" w:rsidR="0097192F" w:rsidRPr="00785FCE" w:rsidRDefault="0097192F" w:rsidP="00F502F2">
            <w:pPr>
              <w:pStyle w:val="Default"/>
              <w:jc w:val="center"/>
              <w:rPr>
                <w:rFonts w:asciiTheme="minorHAnsi" w:hAnsiTheme="minorHAnsi" w:cstheme="minorHAnsi"/>
                <w:sz w:val="20"/>
                <w:szCs w:val="20"/>
              </w:rPr>
            </w:pPr>
          </w:p>
          <w:p w14:paraId="20A74358" w14:textId="77777777" w:rsidR="0097192F" w:rsidRPr="00785FCE" w:rsidRDefault="0097192F" w:rsidP="00F502F2">
            <w:pPr>
              <w:pStyle w:val="Default"/>
              <w:jc w:val="center"/>
              <w:rPr>
                <w:rFonts w:asciiTheme="minorHAnsi" w:hAnsiTheme="minorHAnsi" w:cstheme="minorHAnsi"/>
                <w:b/>
                <w:sz w:val="20"/>
                <w:szCs w:val="20"/>
              </w:rPr>
            </w:pPr>
          </w:p>
        </w:tc>
        <w:tc>
          <w:tcPr>
            <w:tcW w:w="2693" w:type="dxa"/>
            <w:vAlign w:val="center"/>
          </w:tcPr>
          <w:p w14:paraId="4BCF45D5" w14:textId="77777777" w:rsidR="0097192F" w:rsidRPr="00785FCE" w:rsidRDefault="0097192F" w:rsidP="00F502F2">
            <w:pPr>
              <w:pStyle w:val="Default"/>
              <w:ind w:left="142"/>
              <w:rPr>
                <w:rFonts w:asciiTheme="minorHAnsi" w:hAnsiTheme="minorHAnsi" w:cstheme="minorHAnsi"/>
                <w:bCs/>
                <w:sz w:val="20"/>
                <w:szCs w:val="20"/>
              </w:rPr>
            </w:pPr>
          </w:p>
          <w:p w14:paraId="69B6E56D" w14:textId="77777777" w:rsidR="0097192F" w:rsidRPr="00785FCE" w:rsidRDefault="0097192F" w:rsidP="00F502F2">
            <w:pPr>
              <w:pStyle w:val="Default"/>
              <w:ind w:left="142"/>
              <w:rPr>
                <w:rFonts w:asciiTheme="minorHAnsi" w:hAnsiTheme="minorHAnsi" w:cstheme="minorHAnsi"/>
                <w:bCs/>
                <w:sz w:val="20"/>
                <w:szCs w:val="20"/>
              </w:rPr>
            </w:pPr>
          </w:p>
          <w:p w14:paraId="288C79C4" w14:textId="77777777" w:rsidR="0097192F" w:rsidRPr="00785FCE" w:rsidRDefault="0097192F" w:rsidP="00F502F2">
            <w:pPr>
              <w:pStyle w:val="Default"/>
              <w:ind w:left="142"/>
              <w:rPr>
                <w:rFonts w:asciiTheme="minorHAnsi" w:hAnsiTheme="minorHAnsi" w:cstheme="minorHAnsi"/>
                <w:b/>
                <w:bCs/>
                <w:sz w:val="20"/>
                <w:szCs w:val="20"/>
              </w:rPr>
            </w:pPr>
          </w:p>
        </w:tc>
      </w:tr>
      <w:tr w:rsidR="0097192F" w:rsidRPr="002A128E" w14:paraId="41E8F69A" w14:textId="77777777" w:rsidTr="00F502F2">
        <w:trPr>
          <w:cantSplit/>
          <w:trHeight w:val="567"/>
          <w:jc w:val="center"/>
        </w:trPr>
        <w:tc>
          <w:tcPr>
            <w:tcW w:w="430" w:type="dxa"/>
            <w:vAlign w:val="center"/>
          </w:tcPr>
          <w:p w14:paraId="0BC6C3DC" w14:textId="77777777" w:rsidR="0097192F" w:rsidRPr="002A128E" w:rsidRDefault="0097192F" w:rsidP="00F502F2">
            <w:pPr>
              <w:snapToGrid w:val="0"/>
              <w:spacing w:before="120"/>
              <w:jc w:val="center"/>
              <w:rPr>
                <w:rFonts w:cs="Arial"/>
                <w:spacing w:val="4"/>
              </w:rPr>
            </w:pPr>
            <w:r w:rsidRPr="002A128E">
              <w:rPr>
                <w:rFonts w:cs="Arial"/>
                <w:spacing w:val="4"/>
              </w:rPr>
              <w:t>2</w:t>
            </w:r>
          </w:p>
        </w:tc>
        <w:tc>
          <w:tcPr>
            <w:tcW w:w="2414" w:type="dxa"/>
          </w:tcPr>
          <w:p w14:paraId="63548252" w14:textId="77777777" w:rsidR="0097192F" w:rsidRPr="00785FCE" w:rsidRDefault="0097192F" w:rsidP="00F502F2">
            <w:pPr>
              <w:pStyle w:val="Default"/>
              <w:jc w:val="center"/>
              <w:rPr>
                <w:rFonts w:asciiTheme="minorHAnsi" w:hAnsiTheme="minorHAnsi" w:cstheme="minorHAnsi"/>
                <w:sz w:val="20"/>
                <w:szCs w:val="20"/>
              </w:rPr>
            </w:pPr>
          </w:p>
        </w:tc>
        <w:tc>
          <w:tcPr>
            <w:tcW w:w="2414" w:type="dxa"/>
            <w:vAlign w:val="center"/>
          </w:tcPr>
          <w:p w14:paraId="3C1874DB" w14:textId="77777777" w:rsidR="0097192F" w:rsidRPr="00785FCE" w:rsidRDefault="0097192F" w:rsidP="00F502F2">
            <w:pPr>
              <w:pStyle w:val="Default"/>
              <w:jc w:val="center"/>
              <w:rPr>
                <w:rFonts w:asciiTheme="minorHAnsi" w:hAnsiTheme="minorHAnsi" w:cstheme="minorHAnsi"/>
                <w:sz w:val="20"/>
                <w:szCs w:val="20"/>
              </w:rPr>
            </w:pPr>
          </w:p>
        </w:tc>
        <w:tc>
          <w:tcPr>
            <w:tcW w:w="2835" w:type="dxa"/>
            <w:vAlign w:val="center"/>
          </w:tcPr>
          <w:p w14:paraId="1147D313" w14:textId="77777777" w:rsidR="0097192F" w:rsidRPr="00785FCE" w:rsidRDefault="0097192F" w:rsidP="00F502F2">
            <w:pPr>
              <w:pStyle w:val="Default"/>
              <w:jc w:val="center"/>
              <w:rPr>
                <w:rFonts w:asciiTheme="minorHAnsi" w:hAnsiTheme="minorHAnsi" w:cstheme="minorHAnsi"/>
                <w:b/>
                <w:sz w:val="20"/>
                <w:szCs w:val="20"/>
              </w:rPr>
            </w:pPr>
          </w:p>
        </w:tc>
        <w:tc>
          <w:tcPr>
            <w:tcW w:w="2693" w:type="dxa"/>
            <w:vAlign w:val="center"/>
          </w:tcPr>
          <w:p w14:paraId="0B792765" w14:textId="77777777" w:rsidR="0097192F" w:rsidRPr="00785FCE" w:rsidRDefault="0097192F" w:rsidP="00F502F2">
            <w:pPr>
              <w:pStyle w:val="Default"/>
              <w:ind w:left="142"/>
              <w:rPr>
                <w:rFonts w:asciiTheme="minorHAnsi" w:hAnsiTheme="minorHAnsi" w:cstheme="minorHAnsi"/>
                <w:b/>
                <w:bCs/>
                <w:sz w:val="20"/>
                <w:szCs w:val="20"/>
              </w:rPr>
            </w:pPr>
          </w:p>
        </w:tc>
      </w:tr>
    </w:tbl>
    <w:p w14:paraId="76A339A3" w14:textId="77777777" w:rsidR="0097192F" w:rsidRPr="0097192F" w:rsidRDefault="0097192F" w:rsidP="0097192F">
      <w:pPr>
        <w:pStyle w:val="default0"/>
        <w:spacing w:before="120" w:beforeAutospacing="0" w:after="120" w:afterAutospacing="0"/>
        <w:ind w:right="-315"/>
        <w:jc w:val="both"/>
        <w:rPr>
          <w:rFonts w:ascii="Arial" w:hAnsi="Arial" w:cs="Arial"/>
        </w:rPr>
      </w:pPr>
      <w:r w:rsidRPr="0097192F">
        <w:rPr>
          <w:rFonts w:ascii="Arial" w:hAnsi="Arial" w:cs="Arial"/>
          <w:b/>
          <w:bCs/>
        </w:rPr>
        <w:lastRenderedPageBreak/>
        <w:t xml:space="preserve">Uwaga! </w:t>
      </w:r>
      <w:r w:rsidRPr="0097192F">
        <w:rPr>
          <w:rFonts w:ascii="Arial" w:hAnsi="Arial" w:cs="Arial"/>
        </w:rPr>
        <w:t xml:space="preserve">oświadczam(my), </w:t>
      </w:r>
      <w:r w:rsidRPr="0097192F">
        <w:rPr>
          <w:rFonts w:ascii="Arial" w:hAnsi="Arial" w:cs="Arial"/>
          <w:b/>
          <w:bCs/>
        </w:rPr>
        <w:t>że osoba wskazana w wykazie</w:t>
      </w:r>
      <w:r w:rsidRPr="0097192F">
        <w:rPr>
          <w:rFonts w:ascii="Arial" w:hAnsi="Arial" w:cs="Arial"/>
        </w:rPr>
        <w:t xml:space="preserve">, będzie uczestniczyć w wykonywaniu zamówienia i posiada wszelkie wymagane uprawnienia niezbędne do wykonywania przedmiotu niniejszego postępowania wymagane w postawionym warunku w zapytaniu ofertowym i może sprawować wymienioną funkcję zgodnie z Prawem Budowlanym. </w:t>
      </w:r>
    </w:p>
    <w:p w14:paraId="6EE728DC" w14:textId="77777777" w:rsidR="0097192F" w:rsidRPr="0097192F" w:rsidRDefault="0097192F" w:rsidP="0097192F">
      <w:pPr>
        <w:spacing w:after="0" w:line="240" w:lineRule="auto"/>
        <w:jc w:val="both"/>
        <w:rPr>
          <w:rFonts w:ascii="Arial" w:hAnsi="Arial" w:cs="Arial"/>
          <w:b/>
          <w:bCs/>
          <w:sz w:val="24"/>
          <w:szCs w:val="24"/>
        </w:rPr>
      </w:pPr>
      <w:r w:rsidRPr="0097192F">
        <w:rPr>
          <w:rFonts w:ascii="Arial" w:hAnsi="Arial" w:cs="Arial"/>
          <w:b/>
          <w:bCs/>
          <w:sz w:val="24"/>
          <w:szCs w:val="24"/>
        </w:rPr>
        <w:t>Dysponowanie*:</w:t>
      </w:r>
    </w:p>
    <w:p w14:paraId="03A1CDA6" w14:textId="77777777" w:rsidR="00F242E9" w:rsidRPr="00073FC1" w:rsidRDefault="00F242E9" w:rsidP="00F242E9">
      <w:pPr>
        <w:jc w:val="both"/>
        <w:rPr>
          <w:rFonts w:ascii="Arial" w:hAnsi="Arial" w:cs="Arial"/>
          <w:sz w:val="24"/>
          <w:szCs w:val="24"/>
          <w:lang w:val="x-none"/>
        </w:rPr>
      </w:pPr>
      <w:r w:rsidRPr="00B51CAB">
        <w:rPr>
          <w:rFonts w:ascii="Arial" w:hAnsi="Arial" w:cs="Arial"/>
          <w:sz w:val="24"/>
          <w:szCs w:val="24"/>
        </w:rPr>
        <w:t xml:space="preserve">- </w:t>
      </w:r>
      <w:r w:rsidRPr="00B51CAB">
        <w:rPr>
          <w:rFonts w:ascii="Arial" w:hAnsi="Arial" w:cs="Arial"/>
          <w:sz w:val="24"/>
          <w:szCs w:val="24"/>
          <w:lang w:val="x-none"/>
        </w:rPr>
        <w:t>co najmniej 1 (słownie: jedną) osobą (</w:t>
      </w:r>
      <w:r w:rsidRPr="00B51CAB">
        <w:rPr>
          <w:rFonts w:ascii="Arial" w:hAnsi="Arial" w:cs="Arial"/>
          <w:sz w:val="24"/>
          <w:szCs w:val="24"/>
          <w:u w:val="single"/>
          <w:lang w:val="x-none"/>
        </w:rPr>
        <w:t>Kierownik budowy</w:t>
      </w:r>
      <w:r w:rsidRPr="00B51CAB">
        <w:rPr>
          <w:rFonts w:ascii="Arial" w:hAnsi="Arial" w:cs="Arial"/>
          <w:sz w:val="24"/>
          <w:szCs w:val="24"/>
          <w:lang w:val="x-none"/>
        </w:rPr>
        <w:t>) odpowiedzialną za kierowanie robotami budowlanymi</w:t>
      </w:r>
      <w:r w:rsidRPr="00073FC1">
        <w:rPr>
          <w:rFonts w:ascii="Arial" w:hAnsi="Arial" w:cs="Arial"/>
          <w:sz w:val="24"/>
          <w:szCs w:val="24"/>
          <w:lang w:val="x-none"/>
        </w:rPr>
        <w:t xml:space="preserve"> i montażowymi posiadającą uprawnienia branżowe energetyczne</w:t>
      </w:r>
      <w:r w:rsidRPr="00073FC1">
        <w:rPr>
          <w:rFonts w:ascii="Arial" w:hAnsi="Arial" w:cs="Arial"/>
          <w:sz w:val="24"/>
          <w:szCs w:val="24"/>
        </w:rPr>
        <w:t>. Funkcję kierownik budowy należy rozumieć zgodnie z definicją  zawartą w ustawie z dnia 7 lipca 1994 r Prawo budowlane</w:t>
      </w:r>
      <w:r w:rsidRPr="00073FC1">
        <w:rPr>
          <w:rFonts w:ascii="Arial" w:hAnsi="Arial" w:cs="Arial"/>
          <w:sz w:val="24"/>
          <w:szCs w:val="24"/>
          <w:lang w:val="x-none"/>
        </w:rPr>
        <w:t>;</w:t>
      </w:r>
    </w:p>
    <w:p w14:paraId="715B11B9" w14:textId="77777777" w:rsidR="00F242E9" w:rsidRPr="00073FC1" w:rsidRDefault="00F242E9" w:rsidP="00F242E9">
      <w:pPr>
        <w:jc w:val="both"/>
        <w:rPr>
          <w:rFonts w:ascii="Arial" w:hAnsi="Arial" w:cs="Arial"/>
          <w:sz w:val="24"/>
          <w:szCs w:val="24"/>
          <w:lang w:val="x-none"/>
        </w:rPr>
      </w:pPr>
      <w:r w:rsidRPr="00073FC1">
        <w:rPr>
          <w:rFonts w:ascii="Arial" w:hAnsi="Arial" w:cs="Arial"/>
          <w:sz w:val="24"/>
          <w:szCs w:val="24"/>
        </w:rPr>
        <w:t xml:space="preserve">- co najmniej 1 (słownie: jedną) osobą </w:t>
      </w:r>
      <w:r w:rsidRPr="00073FC1">
        <w:rPr>
          <w:rFonts w:ascii="Arial" w:hAnsi="Arial" w:cs="Arial"/>
          <w:sz w:val="24"/>
          <w:szCs w:val="24"/>
          <w:lang w:val="x-none"/>
        </w:rPr>
        <w:t xml:space="preserve">ze </w:t>
      </w:r>
      <w:bookmarkStart w:id="7" w:name="_Hlk185186730"/>
      <w:r w:rsidRPr="00073FC1">
        <w:rPr>
          <w:rFonts w:ascii="Arial" w:hAnsi="Arial" w:cs="Arial"/>
          <w:sz w:val="24"/>
          <w:szCs w:val="24"/>
          <w:lang w:val="x-none"/>
        </w:rPr>
        <w:t>świadectwem kwalifikacyjnym, o którym mowa w Rozporządzeniu</w:t>
      </w:r>
      <w:r w:rsidRPr="00073FC1">
        <w:rPr>
          <w:rFonts w:ascii="Arial" w:hAnsi="Arial" w:cs="Arial"/>
          <w:sz w:val="24"/>
          <w:szCs w:val="24"/>
        </w:rPr>
        <w:t xml:space="preserve"> </w:t>
      </w:r>
      <w:r w:rsidRPr="00073FC1">
        <w:rPr>
          <w:rFonts w:ascii="Arial" w:hAnsi="Arial" w:cs="Arial"/>
          <w:bCs/>
          <w:sz w:val="24"/>
          <w:szCs w:val="24"/>
          <w:lang w:val="x-none"/>
        </w:rPr>
        <w:t>Ministra Klimatu i Środowiska z dnia 1 lipca 2022 r. w sprawie szczegółowych zasad stwierdzania posiadania kwalifikacji przez osoby zajmujące się eksploatacją urządzeń, instalacji i sieci</w:t>
      </w:r>
      <w:r w:rsidRPr="00073FC1">
        <w:rPr>
          <w:rFonts w:ascii="Arial" w:hAnsi="Arial" w:cs="Arial"/>
          <w:bCs/>
          <w:sz w:val="24"/>
          <w:szCs w:val="24"/>
        </w:rPr>
        <w:t xml:space="preserve">, </w:t>
      </w:r>
      <w:r w:rsidRPr="00073FC1">
        <w:rPr>
          <w:rFonts w:ascii="Arial" w:hAnsi="Arial" w:cs="Arial"/>
          <w:sz w:val="24"/>
          <w:szCs w:val="24"/>
          <w:lang w:val="x-none"/>
        </w:rPr>
        <w:t>potwierdzającym spełnienie wymagań kwalifikacyjnych do</w:t>
      </w:r>
      <w:r w:rsidRPr="00073FC1">
        <w:rPr>
          <w:rFonts w:ascii="Arial" w:hAnsi="Arial" w:cs="Arial"/>
          <w:sz w:val="24"/>
          <w:szCs w:val="24"/>
        </w:rPr>
        <w:t xml:space="preserve"> </w:t>
      </w:r>
      <w:r w:rsidRPr="00073FC1">
        <w:rPr>
          <w:rFonts w:ascii="Arial" w:hAnsi="Arial" w:cs="Arial"/>
          <w:sz w:val="24"/>
          <w:szCs w:val="24"/>
          <w:lang w:val="x-none"/>
        </w:rPr>
        <w:t xml:space="preserve">wykonywania pracy na stanowisku </w:t>
      </w:r>
      <w:r w:rsidRPr="00073FC1">
        <w:rPr>
          <w:rFonts w:ascii="Arial" w:hAnsi="Arial" w:cs="Arial"/>
          <w:bCs/>
          <w:sz w:val="24"/>
          <w:szCs w:val="24"/>
          <w:lang w:val="x-none"/>
        </w:rPr>
        <w:t xml:space="preserve">eksploatacji </w:t>
      </w:r>
      <w:r w:rsidRPr="00073FC1">
        <w:rPr>
          <w:rFonts w:ascii="Arial" w:hAnsi="Arial" w:cs="Arial"/>
          <w:sz w:val="24"/>
          <w:szCs w:val="24"/>
          <w:lang w:val="x-none"/>
        </w:rPr>
        <w:t>w zakresie co najmniej obsługi, montażu</w:t>
      </w:r>
      <w:r w:rsidRPr="00073FC1">
        <w:rPr>
          <w:rFonts w:ascii="Arial" w:hAnsi="Arial" w:cs="Arial"/>
          <w:sz w:val="24"/>
          <w:szCs w:val="24"/>
        </w:rPr>
        <w:t xml:space="preserve"> </w:t>
      </w:r>
      <w:r w:rsidRPr="00073FC1">
        <w:rPr>
          <w:rFonts w:ascii="Arial" w:hAnsi="Arial" w:cs="Arial"/>
          <w:sz w:val="24"/>
          <w:szCs w:val="24"/>
          <w:lang w:val="x-none"/>
        </w:rPr>
        <w:t>i kontrolno</w:t>
      </w:r>
      <w:r w:rsidRPr="00073FC1">
        <w:rPr>
          <w:rFonts w:ascii="Cambria Math" w:hAnsi="Cambria Math" w:cs="Cambria Math"/>
          <w:sz w:val="24"/>
          <w:szCs w:val="24"/>
          <w:lang w:val="x-none"/>
        </w:rPr>
        <w:t>‐</w:t>
      </w:r>
      <w:r w:rsidRPr="00073FC1">
        <w:rPr>
          <w:rFonts w:ascii="Arial" w:hAnsi="Arial" w:cs="Arial"/>
          <w:sz w:val="24"/>
          <w:szCs w:val="24"/>
          <w:lang w:val="x-none"/>
        </w:rPr>
        <w:t xml:space="preserve">pomiarowym dla urządzeń, instalacji i sieci o napięciu znamionowym powyżej 1 </w:t>
      </w:r>
      <w:proofErr w:type="spellStart"/>
      <w:r w:rsidRPr="00073FC1">
        <w:rPr>
          <w:rFonts w:ascii="Arial" w:hAnsi="Arial" w:cs="Arial"/>
          <w:sz w:val="24"/>
          <w:szCs w:val="24"/>
          <w:lang w:val="x-none"/>
        </w:rPr>
        <w:t>kV</w:t>
      </w:r>
      <w:bookmarkEnd w:id="7"/>
      <w:proofErr w:type="spellEnd"/>
      <w:r w:rsidRPr="00073FC1">
        <w:rPr>
          <w:rFonts w:ascii="Arial" w:hAnsi="Arial" w:cs="Arial"/>
          <w:sz w:val="24"/>
          <w:szCs w:val="24"/>
          <w:lang w:val="x-none"/>
        </w:rPr>
        <w:t>.</w:t>
      </w:r>
      <w:r w:rsidRPr="00073FC1">
        <w:rPr>
          <w:rFonts w:ascii="Arial" w:hAnsi="Arial" w:cs="Arial"/>
          <w:sz w:val="24"/>
          <w:szCs w:val="24"/>
        </w:rPr>
        <w:t xml:space="preserve"> </w:t>
      </w:r>
    </w:p>
    <w:p w14:paraId="34435649" w14:textId="05F4D23C" w:rsidR="0097192F" w:rsidRPr="00F242E9" w:rsidRDefault="00F242E9" w:rsidP="00F242E9">
      <w:pPr>
        <w:jc w:val="both"/>
        <w:rPr>
          <w:rFonts w:ascii="Arial" w:hAnsi="Arial" w:cs="Arial"/>
          <w:sz w:val="24"/>
          <w:szCs w:val="24"/>
        </w:rPr>
      </w:pPr>
      <w:r w:rsidRPr="00073FC1">
        <w:rPr>
          <w:rFonts w:ascii="Arial" w:hAnsi="Arial" w:cs="Arial"/>
          <w:sz w:val="24"/>
          <w:szCs w:val="24"/>
        </w:rPr>
        <w:t>Przez uprawnienia Zamawiający rozumie uprawnienia wydane zgodnie z ustawą z dnia 7 lipca 1994 r. Prawo budowlane oraz  Rozporządzeniem Ministra Infrastruktury i Rozwoju z dnia 11 września 2014 r. w sprawie samodzielnych funkcji technicznych w budownictwie lub odpowiadające im ważne uprawnienia wydane na podstawie wcześniej obowiązujących przepisów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 rozumieniu przepisów tej ustawy oraz art. 20a ustawy z dnia 15 grudnia 2000 r. o samorządach zawodowych architektów, inżynierów budownictwa oraz urbanistów. Zamawiający dopuszcza osoby posiadające kwalifikacje równoważne zdobyte w innych państwach na zasadach określonych w prawie budowlanym.</w:t>
      </w:r>
    </w:p>
    <w:p w14:paraId="2F054C35" w14:textId="77777777" w:rsidR="00E94BE2" w:rsidRPr="005D23D9" w:rsidRDefault="00E94BE2" w:rsidP="00E94BE2">
      <w:pPr>
        <w:pStyle w:val="Akapitzlist"/>
        <w:ind w:left="0"/>
        <w:jc w:val="both"/>
        <w:rPr>
          <w:rFonts w:ascii="Arial" w:hAnsi="Arial" w:cs="Arial"/>
        </w:rPr>
      </w:pPr>
      <w:r w:rsidRPr="005D23D9">
        <w:rPr>
          <w:rFonts w:ascii="Arial" w:hAnsi="Arial" w:cs="Arial"/>
        </w:rPr>
        <w:t xml:space="preserve">4.Oświadczam, że nie podlegam wykluczeniu z postępowania na podstawie </w:t>
      </w:r>
      <w:r w:rsidRPr="005D23D9">
        <w:rPr>
          <w:rFonts w:ascii="Arial" w:hAnsi="Arial" w:cs="Arial"/>
        </w:rPr>
        <w:br/>
        <w:t xml:space="preserve">art. 108 i art. 109 ust. 1 pkt 1) i 4) ustawy </w:t>
      </w:r>
      <w:proofErr w:type="spellStart"/>
      <w:r w:rsidRPr="005D23D9">
        <w:rPr>
          <w:rFonts w:ascii="Arial" w:hAnsi="Arial" w:cs="Arial"/>
        </w:rPr>
        <w:t>Pzp</w:t>
      </w:r>
      <w:proofErr w:type="spellEnd"/>
      <w:r w:rsidRPr="005D23D9">
        <w:rPr>
          <w:rFonts w:ascii="Arial" w:hAnsi="Arial" w:cs="Arial"/>
        </w:rPr>
        <w:t>.</w:t>
      </w:r>
    </w:p>
    <w:p w14:paraId="794963B8" w14:textId="77777777" w:rsidR="00E94BE2" w:rsidRPr="005D23D9" w:rsidRDefault="00E94BE2" w:rsidP="00E94BE2">
      <w:pPr>
        <w:pStyle w:val="Akapitzlist"/>
        <w:ind w:left="0"/>
        <w:jc w:val="both"/>
        <w:rPr>
          <w:rFonts w:ascii="Arial" w:hAnsi="Arial" w:cs="Arial"/>
        </w:rPr>
      </w:pPr>
    </w:p>
    <w:p w14:paraId="0F837B37" w14:textId="77777777" w:rsidR="00E94BE2" w:rsidRPr="005D23D9" w:rsidRDefault="00E94BE2" w:rsidP="00E94BE2">
      <w:pPr>
        <w:spacing w:line="240" w:lineRule="auto"/>
        <w:jc w:val="both"/>
        <w:rPr>
          <w:rFonts w:ascii="Arial" w:hAnsi="Arial" w:cs="Arial"/>
          <w:sz w:val="24"/>
          <w:szCs w:val="24"/>
        </w:rPr>
      </w:pPr>
      <w:r w:rsidRPr="005D23D9">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6C10D8" w:rsidRDefault="00E94BE2" w:rsidP="00E94BE2">
      <w:pPr>
        <w:spacing w:line="276" w:lineRule="auto"/>
        <w:jc w:val="both"/>
        <w:rPr>
          <w:rFonts w:ascii="Arial" w:hAnsi="Arial" w:cs="Arial"/>
          <w:sz w:val="24"/>
          <w:szCs w:val="24"/>
          <w:u w:val="single"/>
        </w:rPr>
      </w:pPr>
      <w:r w:rsidRPr="005D23D9">
        <w:rPr>
          <w:rFonts w:ascii="Arial" w:hAnsi="Arial" w:cs="Arial"/>
          <w:sz w:val="24"/>
          <w:szCs w:val="24"/>
        </w:rPr>
        <w:t>6.</w:t>
      </w:r>
      <w:r w:rsidRPr="005D23D9">
        <w:rPr>
          <w:rFonts w:ascii="Arial" w:hAnsi="Arial" w:cs="Arial"/>
          <w:sz w:val="24"/>
          <w:szCs w:val="24"/>
          <w:u w:val="single"/>
        </w:rPr>
        <w:t xml:space="preserve"> </w:t>
      </w:r>
      <w:r w:rsidRPr="005D23D9">
        <w:rPr>
          <w:rFonts w:ascii="Arial" w:hAnsi="Arial" w:cs="Arial"/>
          <w:sz w:val="24"/>
          <w:szCs w:val="24"/>
        </w:rPr>
        <w:t xml:space="preserve">Oświadczam, iż składam informacje i dane o zakresie korzystania ze środowiska do Właściwego urzędu Marszałkowskiego oraz uiszczam należne opłaty </w:t>
      </w:r>
      <w:r w:rsidRPr="006C10D8">
        <w:rPr>
          <w:rFonts w:ascii="Arial" w:hAnsi="Arial" w:cs="Arial"/>
          <w:b/>
          <w:bCs/>
          <w:sz w:val="24"/>
          <w:szCs w:val="24"/>
          <w:u w:val="single"/>
        </w:rPr>
        <w:t>(skreślić jeżeli nie dotyczy)</w:t>
      </w:r>
    </w:p>
    <w:p w14:paraId="1187C5D1" w14:textId="77777777" w:rsidR="00E94BE2" w:rsidRPr="005D23D9" w:rsidRDefault="00E94BE2" w:rsidP="00E94BE2">
      <w:pPr>
        <w:spacing w:line="276" w:lineRule="auto"/>
        <w:jc w:val="both"/>
        <w:rPr>
          <w:rFonts w:ascii="Arial" w:hAnsi="Arial" w:cs="Arial"/>
          <w:sz w:val="24"/>
          <w:szCs w:val="24"/>
          <w:u w:val="single"/>
        </w:rPr>
      </w:pPr>
      <w:r w:rsidRPr="005D23D9">
        <w:rPr>
          <w:rFonts w:ascii="Arial" w:hAnsi="Arial" w:cs="Arial"/>
          <w:sz w:val="24"/>
          <w:szCs w:val="24"/>
        </w:rPr>
        <w:t xml:space="preserve">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w:t>
      </w:r>
      <w:r w:rsidRPr="005D23D9">
        <w:rPr>
          <w:rFonts w:ascii="Arial" w:hAnsi="Arial" w:cs="Arial"/>
          <w:sz w:val="24"/>
          <w:szCs w:val="24"/>
        </w:rPr>
        <w:lastRenderedPageBreak/>
        <w:t>aresztu, ograniczenia wolności lub karę grzywny oraz nie wydano wobec mnie ostatecznej decyzji administracyjnej o naruszeniu obowiązków wynikających z prawa ochrony środowiska i nie wymierzono tą decyzją karę pieniężną.</w:t>
      </w:r>
    </w:p>
    <w:p w14:paraId="20BCAF94" w14:textId="77777777" w:rsidR="00E94BE2" w:rsidRPr="005D23D9"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Pr="005D23D9"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5D23D9"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5D23D9"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5D23D9" w:rsidRDefault="00E94BE2" w:rsidP="00E94BE2">
      <w:pPr>
        <w:ind w:left="567"/>
        <w:jc w:val="both"/>
        <w:rPr>
          <w:rFonts w:ascii="Arial" w:eastAsia="Times New Roman" w:hAnsi="Arial" w:cs="Arial"/>
          <w:sz w:val="24"/>
          <w:szCs w:val="24"/>
          <w:lang w:eastAsia="en-US"/>
        </w:rPr>
      </w:pPr>
      <w:r w:rsidRPr="005D23D9">
        <w:rPr>
          <w:rFonts w:ascii="Arial" w:eastAsia="Times New Roman" w:hAnsi="Arial" w:cs="Arial"/>
          <w:sz w:val="24"/>
          <w:szCs w:val="24"/>
          <w:lang w:eastAsia="en-US"/>
        </w:rPr>
        <w:t>……………………                                  …………..…………….………………....</w:t>
      </w:r>
    </w:p>
    <w:p w14:paraId="6E6AE7BD" w14:textId="77777777" w:rsidR="00E94BE2" w:rsidRPr="005D23D9"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5D23D9">
        <w:rPr>
          <w:rFonts w:ascii="Arial" w:eastAsiaTheme="minorHAnsi" w:hAnsi="Arial" w:cs="Arial"/>
          <w:i/>
          <w:sz w:val="24"/>
          <w:szCs w:val="24"/>
          <w:lang w:eastAsia="en-US"/>
        </w:rPr>
        <w:t>(miejscowość, data</w:t>
      </w:r>
      <w:r w:rsidRPr="005D23D9">
        <w:rPr>
          <w:rFonts w:ascii="Arial" w:eastAsia="Times New Roman" w:hAnsi="Arial" w:cs="Arial"/>
          <w:i/>
          <w:sz w:val="24"/>
          <w:szCs w:val="24"/>
          <w:lang w:eastAsia="en-US"/>
        </w:rPr>
        <w:t xml:space="preserve">) </w:t>
      </w:r>
      <w:r w:rsidRPr="005D23D9">
        <w:rPr>
          <w:rFonts w:ascii="Arial" w:eastAsia="Times New Roman" w:hAnsi="Arial" w:cs="Arial"/>
          <w:i/>
          <w:sz w:val="24"/>
          <w:szCs w:val="24"/>
          <w:lang w:eastAsia="en-US"/>
        </w:rPr>
        <w:tab/>
      </w:r>
      <w:r w:rsidRPr="005D23D9">
        <w:rPr>
          <w:rFonts w:ascii="Arial" w:eastAsiaTheme="minorHAnsi" w:hAnsi="Arial" w:cs="Arial"/>
          <w:i/>
          <w:sz w:val="24"/>
          <w:szCs w:val="24"/>
          <w:lang w:eastAsia="en-US"/>
        </w:rPr>
        <w:t>(czytelny podpis Oferenta lub osoby     upoważnionej do reprezentacji)</w:t>
      </w:r>
    </w:p>
    <w:p w14:paraId="1649413D" w14:textId="77777777" w:rsidR="00E94BE2" w:rsidRPr="005D23D9"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5D23D9"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5D23D9"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Pr="005D23D9" w:rsidRDefault="00F54E70" w:rsidP="007E5AF2">
      <w:pPr>
        <w:spacing w:line="360" w:lineRule="auto"/>
        <w:rPr>
          <w:rFonts w:ascii="Arial" w:hAnsi="Arial" w:cs="Arial"/>
          <w:b/>
          <w:bCs/>
          <w:color w:val="222222"/>
          <w:sz w:val="24"/>
          <w:szCs w:val="24"/>
          <w:shd w:val="clear" w:color="auto" w:fill="FFFFFF"/>
        </w:rPr>
      </w:pPr>
      <w:r w:rsidRPr="005D23D9">
        <w:rPr>
          <w:rFonts w:ascii="Arial" w:hAnsi="Arial" w:cs="Arial"/>
          <w:b/>
          <w:bCs/>
          <w:color w:val="222222"/>
          <w:sz w:val="24"/>
          <w:szCs w:val="24"/>
          <w:shd w:val="clear" w:color="auto" w:fill="FFFFFF"/>
        </w:rPr>
        <w:br w:type="page"/>
      </w:r>
    </w:p>
    <w:p w14:paraId="44392EC7" w14:textId="0ECB9EE8" w:rsidR="00B85599" w:rsidRPr="005D23D9"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cs="Arial"/>
          <w:sz w:val="24"/>
        </w:rPr>
        <w:lastRenderedPageBreak/>
        <w:t xml:space="preserve">Załącznik nr 4 </w:t>
      </w:r>
    </w:p>
    <w:p w14:paraId="4C4ECE77"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0295E02F" w14:textId="5036B726" w:rsidR="008F61DE" w:rsidRPr="005D23D9" w:rsidRDefault="008F61DE" w:rsidP="00F9632F">
      <w:pPr>
        <w:pStyle w:val="Nagwek1"/>
        <w:jc w:val="both"/>
        <w:rPr>
          <w:rFonts w:cs="Arial"/>
          <w:b w:val="0"/>
          <w:sz w:val="24"/>
        </w:rPr>
      </w:pPr>
    </w:p>
    <w:p w14:paraId="63A7D78A" w14:textId="69E1480C" w:rsidR="00234A0E" w:rsidRPr="005D23D9" w:rsidRDefault="00234A0E" w:rsidP="007E5AF2">
      <w:pPr>
        <w:spacing w:after="0" w:line="360" w:lineRule="auto"/>
        <w:rPr>
          <w:rFonts w:ascii="Arial" w:hAnsi="Arial" w:cs="Arial"/>
          <w:b/>
          <w:sz w:val="24"/>
          <w:szCs w:val="24"/>
        </w:rPr>
      </w:pPr>
      <w:r w:rsidRPr="005D23D9">
        <w:rPr>
          <w:rFonts w:ascii="Arial" w:hAnsi="Arial" w:cs="Arial"/>
          <w:b/>
          <w:sz w:val="24"/>
          <w:szCs w:val="24"/>
        </w:rPr>
        <w:t>OFERENT</w:t>
      </w:r>
    </w:p>
    <w:p w14:paraId="3904B4A8" w14:textId="77777777" w:rsidR="00234A0E" w:rsidRPr="005D23D9" w:rsidRDefault="00234A0E" w:rsidP="007E5AF2">
      <w:pPr>
        <w:spacing w:after="0" w:line="360" w:lineRule="auto"/>
        <w:rPr>
          <w:rFonts w:ascii="Arial" w:hAnsi="Arial" w:cs="Arial"/>
          <w:b/>
          <w:sz w:val="24"/>
          <w:szCs w:val="24"/>
        </w:rPr>
      </w:pPr>
    </w:p>
    <w:p w14:paraId="04935D9D" w14:textId="77777777" w:rsidR="00234A0E" w:rsidRPr="005D23D9" w:rsidRDefault="00234A0E" w:rsidP="007E5AF2">
      <w:pPr>
        <w:spacing w:before="120" w:after="120" w:line="360" w:lineRule="auto"/>
        <w:rPr>
          <w:rFonts w:ascii="Arial" w:hAnsi="Arial" w:cs="Arial"/>
          <w:sz w:val="24"/>
          <w:szCs w:val="24"/>
        </w:rPr>
      </w:pPr>
      <w:r w:rsidRPr="005D23D9">
        <w:rPr>
          <w:rFonts w:ascii="Arial" w:hAnsi="Arial" w:cs="Arial"/>
          <w:sz w:val="24"/>
          <w:szCs w:val="24"/>
        </w:rPr>
        <w:t>………………………………………………………</w:t>
      </w:r>
    </w:p>
    <w:p w14:paraId="247AF594" w14:textId="77777777" w:rsidR="00234A0E" w:rsidRPr="005D23D9" w:rsidRDefault="00234A0E" w:rsidP="007E5AF2">
      <w:pPr>
        <w:spacing w:before="120" w:after="120" w:line="360" w:lineRule="auto"/>
        <w:rPr>
          <w:rFonts w:ascii="Arial" w:hAnsi="Arial" w:cs="Arial"/>
          <w:sz w:val="24"/>
          <w:szCs w:val="24"/>
        </w:rPr>
      </w:pPr>
      <w:r w:rsidRPr="005D23D9">
        <w:rPr>
          <w:rFonts w:ascii="Arial" w:hAnsi="Arial" w:cs="Arial"/>
          <w:sz w:val="24"/>
          <w:szCs w:val="24"/>
        </w:rPr>
        <w:t>………………………………………………………</w:t>
      </w:r>
    </w:p>
    <w:p w14:paraId="425E708E" w14:textId="77777777" w:rsidR="008F61DE" w:rsidRPr="005D23D9" w:rsidRDefault="00234A0E" w:rsidP="007E5AF2">
      <w:pPr>
        <w:spacing w:after="0" w:line="360" w:lineRule="auto"/>
        <w:ind w:right="6859"/>
        <w:jc w:val="center"/>
        <w:rPr>
          <w:rFonts w:ascii="Arial" w:hAnsi="Arial" w:cs="Arial"/>
          <w:sz w:val="24"/>
          <w:szCs w:val="24"/>
        </w:rPr>
      </w:pPr>
      <w:r w:rsidRPr="005D23D9">
        <w:rPr>
          <w:rFonts w:ascii="Arial" w:hAnsi="Arial" w:cs="Arial"/>
          <w:sz w:val="24"/>
          <w:szCs w:val="24"/>
        </w:rPr>
        <w:t>(pełna nazwa/firma</w:t>
      </w:r>
    </w:p>
    <w:p w14:paraId="1C2BE252" w14:textId="41750C1C" w:rsidR="00234A0E" w:rsidRPr="005D23D9" w:rsidRDefault="00234A0E" w:rsidP="007E5AF2">
      <w:pPr>
        <w:spacing w:after="0" w:line="360" w:lineRule="auto"/>
        <w:ind w:right="6859"/>
        <w:jc w:val="center"/>
        <w:rPr>
          <w:rFonts w:ascii="Arial" w:hAnsi="Arial" w:cs="Arial"/>
          <w:sz w:val="24"/>
          <w:szCs w:val="24"/>
        </w:rPr>
      </w:pPr>
      <w:r w:rsidRPr="005D23D9">
        <w:rPr>
          <w:rFonts w:ascii="Arial" w:hAnsi="Arial" w:cs="Arial"/>
          <w:sz w:val="24"/>
          <w:szCs w:val="24"/>
        </w:rPr>
        <w:t>,</w:t>
      </w:r>
      <w:r w:rsidR="008F61DE" w:rsidRPr="005D23D9">
        <w:rPr>
          <w:rFonts w:ascii="Arial" w:hAnsi="Arial" w:cs="Arial"/>
          <w:sz w:val="24"/>
          <w:szCs w:val="24"/>
        </w:rPr>
        <w:t>a</w:t>
      </w:r>
      <w:r w:rsidRPr="005D23D9">
        <w:rPr>
          <w:rFonts w:ascii="Arial" w:hAnsi="Arial" w:cs="Arial"/>
          <w:sz w:val="24"/>
          <w:szCs w:val="24"/>
        </w:rPr>
        <w:t>dres, w zależności od podmiotu: NIP/PESEL, KRS/</w:t>
      </w:r>
      <w:proofErr w:type="spellStart"/>
      <w:r w:rsidRPr="005D23D9">
        <w:rPr>
          <w:rFonts w:ascii="Arial" w:hAnsi="Arial" w:cs="Arial"/>
          <w:sz w:val="24"/>
          <w:szCs w:val="24"/>
        </w:rPr>
        <w:t>CEiDG</w:t>
      </w:r>
      <w:proofErr w:type="spellEnd"/>
      <w:r w:rsidRPr="005D23D9">
        <w:rPr>
          <w:rFonts w:ascii="Arial" w:hAnsi="Arial" w:cs="Arial"/>
          <w:sz w:val="24"/>
          <w:szCs w:val="24"/>
        </w:rPr>
        <w:t>)</w:t>
      </w:r>
    </w:p>
    <w:p w14:paraId="5A961611" w14:textId="77777777" w:rsidR="00234A0E" w:rsidRPr="005D23D9"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5D23D9" w:rsidRDefault="00234A0E" w:rsidP="008F61DE">
      <w:pPr>
        <w:rPr>
          <w:rFonts w:ascii="Arial" w:hAnsi="Arial" w:cs="Arial"/>
          <w:bCs/>
          <w:sz w:val="24"/>
          <w:szCs w:val="24"/>
        </w:rPr>
      </w:pPr>
      <w:r w:rsidRPr="005D23D9">
        <w:rPr>
          <w:rFonts w:ascii="Arial" w:hAnsi="Arial" w:cs="Arial"/>
          <w:bCs/>
          <w:sz w:val="24"/>
          <w:szCs w:val="24"/>
        </w:rPr>
        <w:t>Przystępując do zapytania ofertowego oświadczam, że zrealizowałem z należytą starannością następujące zamówienia:</w:t>
      </w:r>
    </w:p>
    <w:p w14:paraId="2C879FA3" w14:textId="77777777" w:rsidR="006C10D8" w:rsidRPr="008F61DE" w:rsidRDefault="006C10D8" w:rsidP="00010E4D">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6A03E8C9" w14:textId="77777777" w:rsidR="006C10D8" w:rsidRPr="008F61DE" w:rsidRDefault="006C10D8" w:rsidP="006C10D8">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97192F" w:rsidRPr="002A128E" w14:paraId="67C7A3F8"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7BA8D30D" w14:textId="77777777" w:rsidR="0097192F" w:rsidRPr="0097192F" w:rsidRDefault="0097192F" w:rsidP="00F502F2">
            <w:pPr>
              <w:jc w:val="center"/>
              <w:rPr>
                <w:rFonts w:ascii="Arial" w:hAnsi="Arial" w:cs="Arial"/>
                <w:b/>
              </w:rPr>
            </w:pPr>
            <w:r w:rsidRPr="0097192F">
              <w:rPr>
                <w:rFonts w:ascii="Arial" w:hAnsi="Arial" w:cs="Arial"/>
                <w:b/>
              </w:rPr>
              <w:t>Zakres wykonanych prac</w:t>
            </w:r>
          </w:p>
        </w:tc>
        <w:tc>
          <w:tcPr>
            <w:tcW w:w="1921" w:type="dxa"/>
            <w:tcBorders>
              <w:top w:val="single" w:sz="4" w:space="0" w:color="000000"/>
              <w:left w:val="single" w:sz="4" w:space="0" w:color="000000"/>
              <w:bottom w:val="single" w:sz="4" w:space="0" w:color="000000"/>
              <w:right w:val="single" w:sz="4" w:space="0" w:color="000000"/>
            </w:tcBorders>
          </w:tcPr>
          <w:p w14:paraId="16B5907D" w14:textId="77777777" w:rsidR="0097192F" w:rsidRPr="0097192F" w:rsidRDefault="0097192F" w:rsidP="00F502F2">
            <w:pPr>
              <w:jc w:val="center"/>
              <w:rPr>
                <w:rFonts w:ascii="Arial" w:hAnsi="Arial" w:cs="Arial"/>
                <w:b/>
              </w:rPr>
            </w:pPr>
            <w:r w:rsidRPr="0097192F">
              <w:rPr>
                <w:rFonts w:ascii="Arial" w:hAnsi="Arial" w:cs="Arial"/>
                <w:b/>
              </w:rPr>
              <w:t>Nazwa, siedziba Zamawiającego</w:t>
            </w:r>
          </w:p>
        </w:tc>
        <w:tc>
          <w:tcPr>
            <w:tcW w:w="1921" w:type="dxa"/>
            <w:tcBorders>
              <w:top w:val="single" w:sz="4" w:space="0" w:color="000000"/>
              <w:left w:val="single" w:sz="4" w:space="0" w:color="000000"/>
              <w:bottom w:val="single" w:sz="4" w:space="0" w:color="000000"/>
            </w:tcBorders>
            <w:vAlign w:val="center"/>
          </w:tcPr>
          <w:p w14:paraId="4E74BB24" w14:textId="77777777" w:rsidR="0097192F" w:rsidRPr="0097192F" w:rsidRDefault="0097192F" w:rsidP="00F502F2">
            <w:pPr>
              <w:jc w:val="center"/>
              <w:rPr>
                <w:rFonts w:ascii="Arial" w:hAnsi="Arial" w:cs="Arial"/>
                <w:b/>
              </w:rPr>
            </w:pPr>
            <w:r w:rsidRPr="0097192F">
              <w:rPr>
                <w:rFonts w:ascii="Arial" w:hAnsi="Arial" w:cs="Arial"/>
                <w:b/>
              </w:rPr>
              <w:t>Rodzaj zamówienia</w:t>
            </w:r>
          </w:p>
        </w:tc>
        <w:tc>
          <w:tcPr>
            <w:tcW w:w="1984" w:type="dxa"/>
            <w:tcBorders>
              <w:top w:val="single" w:sz="4" w:space="0" w:color="000000"/>
              <w:left w:val="single" w:sz="4" w:space="0" w:color="000000"/>
              <w:bottom w:val="single" w:sz="4" w:space="0" w:color="000000"/>
            </w:tcBorders>
            <w:vAlign w:val="center"/>
          </w:tcPr>
          <w:p w14:paraId="6F3C229A" w14:textId="77777777" w:rsidR="0097192F" w:rsidRPr="0097192F" w:rsidRDefault="0097192F" w:rsidP="00F502F2">
            <w:pPr>
              <w:jc w:val="center"/>
              <w:rPr>
                <w:rFonts w:ascii="Arial" w:hAnsi="Arial" w:cs="Arial"/>
                <w:b/>
              </w:rPr>
            </w:pPr>
            <w:r w:rsidRPr="0097192F">
              <w:rPr>
                <w:rFonts w:ascii="Arial" w:hAnsi="Arial" w:cs="Arial"/>
                <w:b/>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71085592" w14:textId="77777777" w:rsidR="0097192F" w:rsidRPr="0097192F" w:rsidRDefault="0097192F" w:rsidP="00F502F2">
            <w:pPr>
              <w:jc w:val="center"/>
              <w:rPr>
                <w:rFonts w:ascii="Arial" w:hAnsi="Arial" w:cs="Arial"/>
                <w:b/>
              </w:rPr>
            </w:pPr>
            <w:r w:rsidRPr="0097192F">
              <w:rPr>
                <w:rFonts w:ascii="Arial" w:hAnsi="Arial" w:cs="Arial"/>
                <w:b/>
              </w:rPr>
              <w:t>Data i miejsce wykonania zamówienia</w:t>
            </w:r>
          </w:p>
        </w:tc>
      </w:tr>
      <w:tr w:rsidR="0097192F" w:rsidRPr="002A128E" w14:paraId="009D054A"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70EA4A84" w14:textId="77777777" w:rsidR="0097192F" w:rsidRPr="00DB6734" w:rsidRDefault="0097192F" w:rsidP="00F502F2">
            <w:pPr>
              <w:autoSpaceDE w:val="0"/>
              <w:autoSpaceDN w:val="0"/>
              <w:adjustRightInd w:val="0"/>
              <w:jc w:val="both"/>
              <w:rPr>
                <w:b/>
                <w:sz w:val="20"/>
                <w:szCs w:val="20"/>
              </w:rPr>
            </w:pPr>
          </w:p>
        </w:tc>
        <w:tc>
          <w:tcPr>
            <w:tcW w:w="1921" w:type="dxa"/>
            <w:tcBorders>
              <w:top w:val="single" w:sz="4" w:space="0" w:color="000000"/>
              <w:left w:val="single" w:sz="4" w:space="0" w:color="000000"/>
              <w:bottom w:val="single" w:sz="4" w:space="0" w:color="000000"/>
              <w:right w:val="single" w:sz="4" w:space="0" w:color="000000"/>
            </w:tcBorders>
          </w:tcPr>
          <w:p w14:paraId="67399998"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tcBorders>
            <w:vAlign w:val="center"/>
          </w:tcPr>
          <w:p w14:paraId="27C64EF0" w14:textId="77777777" w:rsidR="0097192F" w:rsidRPr="002A128E" w:rsidRDefault="0097192F" w:rsidP="00F502F2">
            <w:pPr>
              <w:jc w:val="center"/>
              <w:rPr>
                <w:b/>
              </w:rPr>
            </w:pPr>
          </w:p>
        </w:tc>
        <w:tc>
          <w:tcPr>
            <w:tcW w:w="1984" w:type="dxa"/>
            <w:tcBorders>
              <w:top w:val="single" w:sz="4" w:space="0" w:color="000000"/>
              <w:left w:val="single" w:sz="4" w:space="0" w:color="000000"/>
              <w:bottom w:val="single" w:sz="4" w:space="0" w:color="000000"/>
            </w:tcBorders>
            <w:vAlign w:val="center"/>
          </w:tcPr>
          <w:p w14:paraId="7DCF042E" w14:textId="77777777" w:rsidR="0097192F" w:rsidRPr="002A128E" w:rsidRDefault="0097192F" w:rsidP="00F502F2">
            <w:pPr>
              <w:jc w:val="center"/>
              <w:rPr>
                <w:b/>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9E0655B" w14:textId="77777777" w:rsidR="0097192F" w:rsidRPr="002A128E" w:rsidRDefault="0097192F" w:rsidP="00F502F2">
            <w:pPr>
              <w:jc w:val="center"/>
              <w:rPr>
                <w:b/>
              </w:rPr>
            </w:pPr>
          </w:p>
        </w:tc>
      </w:tr>
      <w:tr w:rsidR="0097192F" w:rsidRPr="002A128E" w14:paraId="354A170D"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22E0A853"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right w:val="single" w:sz="4" w:space="0" w:color="000000"/>
            </w:tcBorders>
          </w:tcPr>
          <w:p w14:paraId="1FA633B9"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tcBorders>
            <w:vAlign w:val="center"/>
          </w:tcPr>
          <w:p w14:paraId="461B0EB2" w14:textId="77777777" w:rsidR="0097192F" w:rsidRPr="002A128E" w:rsidRDefault="0097192F" w:rsidP="00F502F2">
            <w:pPr>
              <w:jc w:val="center"/>
              <w:rPr>
                <w:b/>
              </w:rPr>
            </w:pPr>
          </w:p>
        </w:tc>
        <w:tc>
          <w:tcPr>
            <w:tcW w:w="1984" w:type="dxa"/>
            <w:tcBorders>
              <w:top w:val="single" w:sz="4" w:space="0" w:color="000000"/>
              <w:left w:val="single" w:sz="4" w:space="0" w:color="000000"/>
              <w:bottom w:val="single" w:sz="4" w:space="0" w:color="000000"/>
            </w:tcBorders>
            <w:vAlign w:val="center"/>
          </w:tcPr>
          <w:p w14:paraId="170F93A0" w14:textId="77777777" w:rsidR="0097192F" w:rsidRPr="002A128E" w:rsidRDefault="0097192F" w:rsidP="00F502F2">
            <w:pPr>
              <w:jc w:val="center"/>
              <w:rPr>
                <w:b/>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B9F31E6" w14:textId="77777777" w:rsidR="0097192F" w:rsidRPr="002A128E" w:rsidRDefault="0097192F" w:rsidP="00F502F2">
            <w:pPr>
              <w:jc w:val="center"/>
              <w:rPr>
                <w:b/>
              </w:rPr>
            </w:pPr>
          </w:p>
        </w:tc>
      </w:tr>
      <w:tr w:rsidR="0097192F" w:rsidRPr="002A128E" w14:paraId="4495D12D" w14:textId="77777777" w:rsidTr="00F502F2">
        <w:trPr>
          <w:trHeight w:val="627"/>
          <w:jc w:val="center"/>
        </w:trPr>
        <w:tc>
          <w:tcPr>
            <w:tcW w:w="2469" w:type="dxa"/>
            <w:tcBorders>
              <w:top w:val="single" w:sz="4" w:space="0" w:color="000000"/>
              <w:left w:val="single" w:sz="4" w:space="0" w:color="000000"/>
              <w:bottom w:val="single" w:sz="4" w:space="0" w:color="000000"/>
            </w:tcBorders>
            <w:vAlign w:val="center"/>
          </w:tcPr>
          <w:p w14:paraId="76632709"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right w:val="single" w:sz="4" w:space="0" w:color="000000"/>
            </w:tcBorders>
          </w:tcPr>
          <w:p w14:paraId="54DD71E4" w14:textId="77777777" w:rsidR="0097192F" w:rsidRPr="002A128E" w:rsidRDefault="0097192F" w:rsidP="00F502F2">
            <w:pPr>
              <w:jc w:val="center"/>
              <w:rPr>
                <w:b/>
              </w:rPr>
            </w:pPr>
          </w:p>
        </w:tc>
        <w:tc>
          <w:tcPr>
            <w:tcW w:w="1921" w:type="dxa"/>
            <w:tcBorders>
              <w:top w:val="single" w:sz="4" w:space="0" w:color="000000"/>
              <w:left w:val="single" w:sz="4" w:space="0" w:color="000000"/>
              <w:bottom w:val="single" w:sz="4" w:space="0" w:color="000000"/>
            </w:tcBorders>
            <w:vAlign w:val="center"/>
          </w:tcPr>
          <w:p w14:paraId="4E6707C7" w14:textId="77777777" w:rsidR="0097192F" w:rsidRPr="002A128E" w:rsidRDefault="0097192F" w:rsidP="00F502F2">
            <w:pPr>
              <w:jc w:val="center"/>
              <w:rPr>
                <w:b/>
              </w:rPr>
            </w:pPr>
          </w:p>
        </w:tc>
        <w:tc>
          <w:tcPr>
            <w:tcW w:w="1984" w:type="dxa"/>
            <w:tcBorders>
              <w:top w:val="single" w:sz="4" w:space="0" w:color="000000"/>
              <w:left w:val="single" w:sz="4" w:space="0" w:color="000000"/>
              <w:bottom w:val="single" w:sz="4" w:space="0" w:color="000000"/>
            </w:tcBorders>
            <w:vAlign w:val="center"/>
          </w:tcPr>
          <w:p w14:paraId="61A22FDD" w14:textId="77777777" w:rsidR="0097192F" w:rsidRPr="002A128E" w:rsidRDefault="0097192F" w:rsidP="00F502F2">
            <w:pPr>
              <w:jc w:val="center"/>
              <w:rPr>
                <w:b/>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6131192" w14:textId="77777777" w:rsidR="0097192F" w:rsidRPr="002A128E" w:rsidRDefault="0097192F" w:rsidP="00F502F2">
            <w:pPr>
              <w:jc w:val="center"/>
              <w:rPr>
                <w:b/>
              </w:rPr>
            </w:pPr>
          </w:p>
        </w:tc>
      </w:tr>
    </w:tbl>
    <w:p w14:paraId="644398E8" w14:textId="77777777" w:rsidR="00A35416" w:rsidRPr="00A35416" w:rsidRDefault="00A35416" w:rsidP="00A35416">
      <w:pPr>
        <w:tabs>
          <w:tab w:val="left" w:pos="270"/>
        </w:tabs>
        <w:spacing w:before="60"/>
        <w:jc w:val="both"/>
        <w:rPr>
          <w:rFonts w:ascii="Arial" w:hAnsi="Arial" w:cs="Arial"/>
          <w:sz w:val="24"/>
          <w:szCs w:val="24"/>
          <w:shd w:val="clear" w:color="auto" w:fill="FFFFFF"/>
        </w:rPr>
      </w:pPr>
      <w:r w:rsidRPr="00A35416">
        <w:rPr>
          <w:rFonts w:ascii="Arial" w:hAnsi="Arial" w:cs="Arial"/>
          <w:sz w:val="24"/>
          <w:szCs w:val="24"/>
        </w:rPr>
        <w:t xml:space="preserve">UWAGA: </w:t>
      </w:r>
      <w:r w:rsidRPr="00A35416">
        <w:rPr>
          <w:rFonts w:ascii="Arial" w:hAnsi="Arial" w:cs="Arial"/>
          <w:sz w:val="24"/>
          <w:szCs w:val="24"/>
          <w:shd w:val="clear" w:color="auto" w:fill="FFFFFF"/>
        </w:rPr>
        <w:t>Wykonawca wykaże, że zrealizował:</w:t>
      </w:r>
    </w:p>
    <w:p w14:paraId="6A06A90A" w14:textId="4BD0C5A3" w:rsidR="00A35416" w:rsidRPr="000933BC" w:rsidRDefault="00F242E9" w:rsidP="000A5D99">
      <w:pPr>
        <w:tabs>
          <w:tab w:val="left" w:pos="270"/>
        </w:tabs>
        <w:spacing w:before="60"/>
        <w:jc w:val="both"/>
        <w:rPr>
          <w:rFonts w:ascii="Arial" w:hAnsi="Arial" w:cs="Arial"/>
          <w:bCs/>
          <w:sz w:val="24"/>
          <w:szCs w:val="24"/>
          <w:highlight w:val="green"/>
          <w:shd w:val="clear" w:color="auto" w:fill="FFFFFF"/>
        </w:rPr>
      </w:pPr>
      <w:r w:rsidRPr="00B51CAB">
        <w:rPr>
          <w:rFonts w:ascii="Arial" w:hAnsi="Arial" w:cs="Arial"/>
          <w:sz w:val="24"/>
          <w:szCs w:val="24"/>
          <w:shd w:val="clear" w:color="auto" w:fill="FFFFFF"/>
        </w:rPr>
        <w:t xml:space="preserve">Wykonanie w okresie ostatnich pięciu lat przed upływem terminu składania ofert, a jeżeli okres prowadzenia działalności jest krótszy – w tym okresie, co najmniej trzech </w:t>
      </w:r>
      <w:r w:rsidRPr="00B51CAB">
        <w:rPr>
          <w:rFonts w:ascii="Arial" w:hAnsi="Arial" w:cs="Arial"/>
          <w:sz w:val="24"/>
          <w:szCs w:val="24"/>
          <w:shd w:val="clear" w:color="auto" w:fill="FFFFFF"/>
        </w:rPr>
        <w:lastRenderedPageBreak/>
        <w:t>zadań, tożsamych z przedmiotem zapytania</w:t>
      </w:r>
      <w:r w:rsidRPr="00BC7210">
        <w:rPr>
          <w:rFonts w:ascii="Arial" w:hAnsi="Arial" w:cs="Arial"/>
          <w:sz w:val="24"/>
          <w:szCs w:val="24"/>
        </w:rPr>
        <w:t xml:space="preserve">-  </w:t>
      </w:r>
      <w:r w:rsidRPr="00B51CAB">
        <w:rPr>
          <w:rFonts w:ascii="Arial" w:hAnsi="Arial" w:cs="Arial"/>
          <w:sz w:val="24"/>
          <w:szCs w:val="24"/>
        </w:rPr>
        <w:t xml:space="preserve">3 instalacje fotowoltaiczne o mocy zainstalowanej </w:t>
      </w:r>
      <w:r>
        <w:rPr>
          <w:rFonts w:ascii="Arial" w:hAnsi="Arial" w:cs="Arial"/>
          <w:sz w:val="24"/>
          <w:szCs w:val="24"/>
        </w:rPr>
        <w:t>co najmniej</w:t>
      </w:r>
      <w:r w:rsidRPr="00B51CAB">
        <w:rPr>
          <w:rFonts w:ascii="Arial" w:hAnsi="Arial" w:cs="Arial"/>
          <w:sz w:val="24"/>
          <w:szCs w:val="24"/>
        </w:rPr>
        <w:t xml:space="preserve"> </w:t>
      </w:r>
      <w:r w:rsidRPr="006B2ADA">
        <w:rPr>
          <w:rFonts w:ascii="Arial" w:hAnsi="Arial" w:cs="Arial"/>
          <w:sz w:val="24"/>
          <w:szCs w:val="24"/>
        </w:rPr>
        <w:t>499,32 kW</w:t>
      </w:r>
    </w:p>
    <w:p w14:paraId="6C22EB2C" w14:textId="79A394E2" w:rsidR="000933BC" w:rsidRPr="000933BC" w:rsidRDefault="000933BC" w:rsidP="000933BC">
      <w:pPr>
        <w:rPr>
          <w:rFonts w:ascii="Arial" w:hAnsi="Arial" w:cs="Arial"/>
          <w:bCs/>
          <w:sz w:val="24"/>
          <w:szCs w:val="24"/>
          <w:shd w:val="clear" w:color="auto" w:fill="FFFFFF"/>
        </w:rPr>
      </w:pPr>
      <w:r w:rsidRPr="000933BC">
        <w:rPr>
          <w:rFonts w:ascii="Arial" w:hAnsi="Arial" w:cs="Arial"/>
          <w:bCs/>
          <w:sz w:val="24"/>
          <w:szCs w:val="24"/>
          <w:shd w:val="clear" w:color="auto" w:fill="FFFFFF"/>
        </w:rPr>
        <w:t>Na potwierdzenie zrealizowania</w:t>
      </w:r>
      <w:r w:rsidRPr="000933BC">
        <w:rPr>
          <w:rFonts w:ascii="Arial" w:hAnsi="Arial" w:cs="Arial"/>
          <w:bCs/>
          <w:sz w:val="24"/>
          <w:szCs w:val="24"/>
        </w:rPr>
        <w:t xml:space="preserve"> z należytą starannością </w:t>
      </w:r>
      <w:r w:rsidRPr="000933BC">
        <w:rPr>
          <w:rFonts w:ascii="Arial" w:hAnsi="Arial" w:cs="Arial"/>
          <w:bCs/>
          <w:sz w:val="24"/>
          <w:szCs w:val="24"/>
          <w:shd w:val="clear" w:color="auto" w:fill="FFFFFF"/>
        </w:rPr>
        <w:t xml:space="preserve"> w/w zamówień</w:t>
      </w:r>
      <w:r>
        <w:rPr>
          <w:rFonts w:ascii="Arial" w:hAnsi="Arial" w:cs="Arial"/>
          <w:bCs/>
          <w:sz w:val="24"/>
          <w:szCs w:val="24"/>
          <w:shd w:val="clear" w:color="auto" w:fill="FFFFFF"/>
        </w:rPr>
        <w:t>, p</w:t>
      </w:r>
      <w:r w:rsidRPr="000933BC">
        <w:rPr>
          <w:rFonts w:ascii="Arial" w:hAnsi="Arial" w:cs="Arial"/>
          <w:bCs/>
          <w:sz w:val="24"/>
          <w:szCs w:val="24"/>
          <w:shd w:val="clear" w:color="auto" w:fill="FFFFFF"/>
        </w:rPr>
        <w:t>rzedkładam referencje lub protokoły odbioru.</w:t>
      </w:r>
    </w:p>
    <w:p w14:paraId="52FDC8F2" w14:textId="77777777" w:rsidR="00A35416" w:rsidRPr="005D23D9" w:rsidRDefault="00A35416" w:rsidP="000A5D99">
      <w:pPr>
        <w:tabs>
          <w:tab w:val="left" w:pos="270"/>
        </w:tabs>
        <w:spacing w:before="60"/>
        <w:jc w:val="both"/>
        <w:rPr>
          <w:rFonts w:ascii="Arial" w:hAnsi="Arial" w:cs="Arial"/>
          <w:sz w:val="24"/>
          <w:szCs w:val="24"/>
          <w:highlight w:val="green"/>
          <w:shd w:val="clear" w:color="auto" w:fill="FFFFFF"/>
        </w:rPr>
      </w:pPr>
    </w:p>
    <w:p w14:paraId="6EC0E905" w14:textId="77777777" w:rsidR="00E705DF" w:rsidRPr="005D23D9" w:rsidRDefault="00E705DF" w:rsidP="00E705DF">
      <w:pPr>
        <w:spacing w:after="0" w:line="360" w:lineRule="auto"/>
        <w:ind w:left="709"/>
        <w:rPr>
          <w:rFonts w:ascii="Arial" w:eastAsiaTheme="minorHAnsi" w:hAnsi="Arial" w:cs="Arial"/>
          <w:sz w:val="24"/>
          <w:szCs w:val="24"/>
          <w:lang w:eastAsia="en-US"/>
        </w:rPr>
      </w:pPr>
      <w:r w:rsidRPr="005D23D9">
        <w:rPr>
          <w:rFonts w:ascii="Arial" w:eastAsiaTheme="minorHAnsi" w:hAnsi="Arial" w:cs="Arial"/>
          <w:sz w:val="24"/>
          <w:szCs w:val="24"/>
          <w:lang w:eastAsia="en-US"/>
        </w:rPr>
        <w:t>_____________________                                 _______________________</w:t>
      </w:r>
    </w:p>
    <w:p w14:paraId="79B8689D" w14:textId="77777777" w:rsidR="00E705DF" w:rsidRPr="005D23D9" w:rsidRDefault="00E705DF" w:rsidP="00E705DF">
      <w:pPr>
        <w:spacing w:line="360" w:lineRule="auto"/>
        <w:ind w:left="5672" w:hanging="4963"/>
        <w:rPr>
          <w:rFonts w:ascii="Arial" w:eastAsiaTheme="minorHAnsi" w:hAnsi="Arial" w:cs="Arial"/>
          <w:sz w:val="24"/>
          <w:szCs w:val="24"/>
          <w:lang w:eastAsia="en-US"/>
        </w:rPr>
      </w:pPr>
      <w:r w:rsidRPr="005D23D9">
        <w:rPr>
          <w:rFonts w:ascii="Arial" w:eastAsiaTheme="minorHAnsi" w:hAnsi="Arial" w:cs="Arial"/>
          <w:sz w:val="24"/>
          <w:szCs w:val="24"/>
          <w:lang w:eastAsia="en-US"/>
        </w:rPr>
        <w:t xml:space="preserve">Miejscowość i data                  </w:t>
      </w:r>
      <w:r w:rsidRPr="005D23D9">
        <w:rPr>
          <w:rFonts w:ascii="Arial" w:eastAsiaTheme="minorHAnsi" w:hAnsi="Arial" w:cs="Arial"/>
          <w:sz w:val="24"/>
          <w:szCs w:val="24"/>
          <w:lang w:eastAsia="en-US"/>
        </w:rPr>
        <w:tab/>
        <w:t>(czytelny podpis Oferenta lub osoby</w:t>
      </w:r>
      <w:r w:rsidRPr="005D23D9">
        <w:rPr>
          <w:rFonts w:ascii="Arial" w:eastAsiaTheme="minorHAnsi" w:hAnsi="Arial" w:cs="Arial"/>
          <w:i/>
          <w:iCs/>
          <w:sz w:val="24"/>
          <w:szCs w:val="24"/>
          <w:lang w:eastAsia="en-US"/>
        </w:rPr>
        <w:t xml:space="preserve"> </w:t>
      </w:r>
      <w:r w:rsidRPr="005D23D9">
        <w:rPr>
          <w:rFonts w:ascii="Arial" w:eastAsiaTheme="minorHAnsi" w:hAnsi="Arial" w:cs="Arial"/>
          <w:sz w:val="24"/>
          <w:szCs w:val="24"/>
          <w:lang w:eastAsia="en-US"/>
        </w:rPr>
        <w:t>upoważnionej do reprezentacji)</w:t>
      </w:r>
    </w:p>
    <w:p w14:paraId="270E71D2" w14:textId="1787CC93" w:rsidR="00DB6734" w:rsidRPr="005D23D9"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5D23D9">
        <w:rPr>
          <w:rFonts w:eastAsiaTheme="minorHAnsi" w:cs="Arial"/>
          <w:i/>
          <w:sz w:val="24"/>
          <w:lang w:eastAsia="en-US"/>
        </w:rPr>
        <w:br w:type="page"/>
      </w:r>
      <w:r w:rsidR="00FE7149" w:rsidRPr="005D23D9">
        <w:rPr>
          <w:rFonts w:cs="Arial"/>
          <w:sz w:val="24"/>
        </w:rPr>
        <w:lastRenderedPageBreak/>
        <w:t>Z</w:t>
      </w:r>
      <w:r w:rsidR="00161929" w:rsidRPr="005D23D9">
        <w:rPr>
          <w:rFonts w:cs="Arial"/>
          <w:sz w:val="24"/>
        </w:rPr>
        <w:t>a</w:t>
      </w:r>
      <w:r w:rsidR="00234A0E" w:rsidRPr="005D23D9">
        <w:rPr>
          <w:rFonts w:cs="Arial"/>
          <w:sz w:val="24"/>
        </w:rPr>
        <w:t>łącznik nr 5</w:t>
      </w:r>
    </w:p>
    <w:p w14:paraId="0CB30EE3"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31377ED3" w14:textId="76E99DBD" w:rsidR="00234A0E" w:rsidRPr="005D23D9" w:rsidRDefault="00234A0E" w:rsidP="003C247E">
      <w:pPr>
        <w:pStyle w:val="Nagwek1"/>
        <w:jc w:val="both"/>
        <w:rPr>
          <w:rFonts w:cs="Arial"/>
          <w:sz w:val="24"/>
        </w:rPr>
      </w:pPr>
    </w:p>
    <w:p w14:paraId="2F7095D3" w14:textId="77777777" w:rsidR="00234A0E" w:rsidRPr="005D23D9" w:rsidRDefault="00234A0E" w:rsidP="007E5AF2">
      <w:pPr>
        <w:spacing w:after="240" w:line="360" w:lineRule="auto"/>
        <w:jc w:val="center"/>
        <w:rPr>
          <w:rFonts w:ascii="Arial" w:eastAsiaTheme="minorHAnsi" w:hAnsi="Arial" w:cs="Arial"/>
          <w:b/>
          <w:sz w:val="24"/>
          <w:szCs w:val="24"/>
          <w:lang w:eastAsia="en-US"/>
        </w:rPr>
      </w:pPr>
      <w:r w:rsidRPr="005D23D9">
        <w:rPr>
          <w:rFonts w:ascii="Arial" w:eastAsiaTheme="minorHAnsi" w:hAnsi="Arial" w:cs="Arial"/>
          <w:b/>
          <w:sz w:val="24"/>
          <w:szCs w:val="24"/>
          <w:lang w:eastAsia="en-US"/>
        </w:rPr>
        <w:t>OŚWIADCZENIE</w:t>
      </w:r>
    </w:p>
    <w:p w14:paraId="0D3091B4" w14:textId="77777777" w:rsidR="00234A0E" w:rsidRPr="005D23D9" w:rsidRDefault="00234A0E" w:rsidP="007E5AF2">
      <w:pPr>
        <w:spacing w:after="240" w:line="360" w:lineRule="auto"/>
        <w:jc w:val="center"/>
        <w:rPr>
          <w:rFonts w:ascii="Arial" w:eastAsiaTheme="minorHAnsi" w:hAnsi="Arial" w:cs="Arial"/>
          <w:b/>
          <w:sz w:val="24"/>
          <w:szCs w:val="24"/>
          <w:lang w:eastAsia="en-US"/>
        </w:rPr>
      </w:pPr>
      <w:r w:rsidRPr="005D23D9">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5D23D9" w:rsidRDefault="00234A0E" w:rsidP="007E5AF2">
      <w:pPr>
        <w:spacing w:after="0" w:line="360" w:lineRule="auto"/>
        <w:jc w:val="both"/>
        <w:rPr>
          <w:rFonts w:ascii="Arial" w:eastAsiaTheme="minorHAnsi" w:hAnsi="Arial" w:cs="Arial"/>
          <w:sz w:val="24"/>
          <w:szCs w:val="24"/>
          <w:lang w:eastAsia="en-US"/>
        </w:rPr>
      </w:pPr>
      <w:r w:rsidRPr="005D23D9">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p w14:paraId="40B6122D" w14:textId="77777777" w:rsidR="00234A0E" w:rsidRPr="005D23D9" w:rsidRDefault="00234A0E" w:rsidP="007E5AF2">
      <w:pPr>
        <w:spacing w:before="100" w:beforeAutospacing="1" w:after="100" w:afterAutospacing="1" w:line="360" w:lineRule="auto"/>
        <w:jc w:val="both"/>
        <w:rPr>
          <w:rFonts w:ascii="Arial" w:eastAsiaTheme="minorHAnsi" w:hAnsi="Arial" w:cs="Arial"/>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5D23D9"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5D23D9"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5D23D9"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5D23D9"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5D23D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5D23D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5D23D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5D23D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5D23D9"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5D23D9" w:rsidRDefault="00234A0E" w:rsidP="007E5AF2">
      <w:pPr>
        <w:spacing w:after="120" w:line="360" w:lineRule="auto"/>
        <w:jc w:val="right"/>
        <w:rPr>
          <w:rFonts w:ascii="Arial" w:eastAsiaTheme="minorHAnsi" w:hAnsi="Arial" w:cs="Arial"/>
          <w:b/>
          <w:color w:val="000000" w:themeColor="text1"/>
          <w:sz w:val="24"/>
          <w:szCs w:val="24"/>
          <w:lang w:eastAsia="en-US"/>
        </w:rPr>
      </w:pPr>
    </w:p>
    <w:p w14:paraId="1E9FF296" w14:textId="77777777" w:rsidR="00234A0E" w:rsidRPr="005D23D9"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5D23D9" w:rsidRDefault="00CB6731" w:rsidP="00F54FC9">
      <w:pPr>
        <w:spacing w:line="360" w:lineRule="auto"/>
        <w:jc w:val="right"/>
        <w:rPr>
          <w:rFonts w:ascii="Arial" w:eastAsiaTheme="minorHAnsi" w:hAnsi="Arial" w:cs="Arial"/>
          <w:b/>
          <w:bCs/>
          <w:color w:val="000000" w:themeColor="text1"/>
          <w:sz w:val="24"/>
          <w:szCs w:val="24"/>
          <w:lang w:eastAsia="en-US"/>
        </w:rPr>
      </w:pPr>
      <w:r w:rsidRPr="005D23D9">
        <w:rPr>
          <w:rFonts w:ascii="Arial" w:eastAsiaTheme="minorHAnsi" w:hAnsi="Arial" w:cs="Arial"/>
          <w:b/>
          <w:color w:val="000000" w:themeColor="text1"/>
          <w:sz w:val="24"/>
          <w:szCs w:val="24"/>
          <w:lang w:eastAsia="en-US"/>
        </w:rPr>
        <w:br w:type="page"/>
      </w:r>
      <w:r w:rsidR="00025E1A" w:rsidRPr="005D23D9">
        <w:rPr>
          <w:rFonts w:ascii="Arial" w:eastAsiaTheme="minorHAnsi" w:hAnsi="Arial" w:cs="Arial"/>
          <w:b/>
          <w:bCs/>
          <w:color w:val="000000" w:themeColor="text1"/>
          <w:sz w:val="24"/>
          <w:szCs w:val="24"/>
          <w:lang w:eastAsia="en-US"/>
        </w:rPr>
        <w:lastRenderedPageBreak/>
        <w:t xml:space="preserve">Załącznik nr </w:t>
      </w:r>
      <w:r w:rsidR="006545AC" w:rsidRPr="005D23D9">
        <w:rPr>
          <w:rFonts w:ascii="Arial" w:eastAsiaTheme="minorHAnsi" w:hAnsi="Arial" w:cs="Arial"/>
          <w:b/>
          <w:bCs/>
          <w:color w:val="000000" w:themeColor="text1"/>
          <w:sz w:val="24"/>
          <w:szCs w:val="24"/>
          <w:lang w:eastAsia="en-US"/>
        </w:rPr>
        <w:t>6</w:t>
      </w:r>
      <w:r w:rsidR="00025E1A" w:rsidRPr="005D23D9">
        <w:rPr>
          <w:rFonts w:ascii="Arial" w:eastAsiaTheme="minorHAnsi" w:hAnsi="Arial" w:cs="Arial"/>
          <w:b/>
          <w:bCs/>
          <w:color w:val="000000" w:themeColor="text1"/>
          <w:sz w:val="24"/>
          <w:szCs w:val="24"/>
          <w:lang w:eastAsia="en-US"/>
        </w:rPr>
        <w:t xml:space="preserve"> </w:t>
      </w:r>
    </w:p>
    <w:p w14:paraId="7C2A099E"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60FE716C" w14:textId="4315FF0B" w:rsidR="00BB1E72" w:rsidRPr="005D23D9" w:rsidRDefault="00BB1E72" w:rsidP="003C247E">
      <w:pPr>
        <w:pStyle w:val="Nagwek1"/>
        <w:jc w:val="both"/>
        <w:rPr>
          <w:rFonts w:cs="Arial"/>
          <w:sz w:val="24"/>
        </w:rPr>
      </w:pPr>
    </w:p>
    <w:p w14:paraId="7046D1A8" w14:textId="3CA1C935" w:rsidR="00BB1E72" w:rsidRPr="005D23D9" w:rsidRDefault="00BB1E72" w:rsidP="007E5AF2">
      <w:pPr>
        <w:spacing w:before="240" w:after="0" w:line="360" w:lineRule="auto"/>
        <w:jc w:val="right"/>
        <w:rPr>
          <w:rFonts w:ascii="Arial" w:hAnsi="Arial" w:cs="Arial"/>
          <w:i/>
          <w:sz w:val="24"/>
          <w:szCs w:val="24"/>
        </w:rPr>
      </w:pPr>
      <w:r w:rsidRPr="005D23D9">
        <w:rPr>
          <w:rFonts w:ascii="Arial" w:hAnsi="Arial" w:cs="Arial"/>
          <w:sz w:val="24"/>
          <w:szCs w:val="24"/>
        </w:rPr>
        <w:t>………………………………………..</w:t>
      </w:r>
    </w:p>
    <w:p w14:paraId="67E60181" w14:textId="77777777" w:rsidR="00BB1E72" w:rsidRPr="005D23D9" w:rsidRDefault="00BB1E72" w:rsidP="007E5AF2">
      <w:pPr>
        <w:spacing w:line="360" w:lineRule="auto"/>
        <w:jc w:val="right"/>
        <w:rPr>
          <w:rFonts w:ascii="Arial" w:hAnsi="Arial" w:cs="Arial"/>
          <w:iCs/>
          <w:sz w:val="24"/>
          <w:szCs w:val="24"/>
        </w:rPr>
      </w:pPr>
      <w:r w:rsidRPr="005D23D9">
        <w:rPr>
          <w:rFonts w:ascii="Arial" w:hAnsi="Arial" w:cs="Arial"/>
          <w:iCs/>
          <w:sz w:val="24"/>
          <w:szCs w:val="24"/>
        </w:rPr>
        <w:t>miejscowość, data</w:t>
      </w:r>
    </w:p>
    <w:p w14:paraId="7CF2FF7F" w14:textId="08BA885F" w:rsidR="007079E8" w:rsidRPr="005D23D9" w:rsidRDefault="007079E8" w:rsidP="007E5AF2">
      <w:pPr>
        <w:spacing w:after="240" w:line="360" w:lineRule="auto"/>
        <w:jc w:val="center"/>
        <w:rPr>
          <w:rFonts w:ascii="Arial" w:hAnsi="Arial" w:cs="Arial"/>
          <w:b/>
          <w:bCs/>
          <w:sz w:val="24"/>
          <w:szCs w:val="24"/>
        </w:rPr>
      </w:pPr>
      <w:r w:rsidRPr="005D23D9">
        <w:rPr>
          <w:rFonts w:ascii="Arial" w:hAnsi="Arial" w:cs="Arial"/>
          <w:b/>
          <w:bCs/>
          <w:sz w:val="24"/>
          <w:szCs w:val="24"/>
        </w:rPr>
        <w:t>OŚWIADCZENIE</w:t>
      </w:r>
    </w:p>
    <w:p w14:paraId="77A9A98E" w14:textId="7C2ED740" w:rsidR="007079E8" w:rsidRPr="005D23D9" w:rsidRDefault="007079E8" w:rsidP="007E5AF2">
      <w:pPr>
        <w:spacing w:after="240" w:line="360" w:lineRule="auto"/>
        <w:jc w:val="center"/>
        <w:rPr>
          <w:rFonts w:ascii="Arial" w:hAnsi="Arial" w:cs="Arial"/>
          <w:b/>
          <w:bCs/>
          <w:sz w:val="24"/>
          <w:szCs w:val="24"/>
        </w:rPr>
      </w:pPr>
      <w:r w:rsidRPr="005D23D9">
        <w:rPr>
          <w:rFonts w:ascii="Arial" w:hAnsi="Arial" w:cs="Arial"/>
          <w:b/>
          <w:bCs/>
          <w:sz w:val="24"/>
          <w:szCs w:val="24"/>
        </w:rPr>
        <w:t>związane z przeciwdziałaniem wspierania agresji na Ukrainę oraz służące ochronie bezpieczeństwa narodowego</w:t>
      </w:r>
    </w:p>
    <w:p w14:paraId="27AAE1D0" w14:textId="3914E1AB" w:rsidR="00DB6734" w:rsidRPr="005D23D9" w:rsidRDefault="007079E8" w:rsidP="007E5AF2">
      <w:pPr>
        <w:spacing w:line="360" w:lineRule="auto"/>
        <w:rPr>
          <w:rFonts w:ascii="Arial" w:hAnsi="Arial" w:cs="Arial"/>
          <w:sz w:val="24"/>
          <w:szCs w:val="24"/>
        </w:rPr>
      </w:pPr>
      <w:r w:rsidRPr="005D23D9">
        <w:rPr>
          <w:rFonts w:ascii="Arial" w:hAnsi="Arial" w:cs="Arial"/>
          <w:sz w:val="24"/>
          <w:szCs w:val="24"/>
        </w:rPr>
        <w:t xml:space="preserve">Zapytanie ofertowe </w:t>
      </w:r>
      <w:proofErr w:type="spellStart"/>
      <w:r w:rsidRPr="005D23D9">
        <w:rPr>
          <w:rFonts w:ascii="Arial" w:hAnsi="Arial" w:cs="Arial"/>
          <w:sz w:val="24"/>
          <w:szCs w:val="24"/>
        </w:rPr>
        <w:t>pn</w:t>
      </w:r>
      <w:r w:rsidR="00314552" w:rsidRPr="005D23D9">
        <w:rPr>
          <w:rFonts w:ascii="Arial" w:hAnsi="Arial" w:cs="Arial"/>
          <w:sz w:val="24"/>
          <w:szCs w:val="24"/>
        </w:rPr>
        <w:t>.</w:t>
      </w:r>
      <w:r w:rsidR="00F242E9" w:rsidRPr="006B2ADA">
        <w:rPr>
          <w:rFonts w:ascii="Arial" w:hAnsi="Arial" w:cs="Arial"/>
          <w:sz w:val="24"/>
          <w:szCs w:val="24"/>
        </w:rPr>
        <w:t>Budow</w:t>
      </w:r>
      <w:r w:rsidR="00F242E9">
        <w:rPr>
          <w:rFonts w:ascii="Arial" w:hAnsi="Arial" w:cs="Arial"/>
          <w:sz w:val="24"/>
          <w:szCs w:val="24"/>
        </w:rPr>
        <w:t>a</w:t>
      </w:r>
      <w:proofErr w:type="spellEnd"/>
      <w:r w:rsidR="00F242E9" w:rsidRPr="006B2ADA">
        <w:rPr>
          <w:rFonts w:ascii="Arial" w:hAnsi="Arial" w:cs="Arial"/>
          <w:sz w:val="24"/>
          <w:szCs w:val="24"/>
        </w:rPr>
        <w:t xml:space="preserve"> instalacji PV o mocy 499,32 kW</w:t>
      </w:r>
    </w:p>
    <w:p w14:paraId="2CA655EC" w14:textId="61A5C253" w:rsidR="00CB4A76" w:rsidRPr="005D23D9" w:rsidRDefault="002618D0" w:rsidP="007E5AF2">
      <w:pPr>
        <w:spacing w:line="360" w:lineRule="auto"/>
        <w:rPr>
          <w:rFonts w:ascii="Arial" w:hAnsi="Arial" w:cs="Arial"/>
          <w:color w:val="FF0000"/>
          <w:sz w:val="24"/>
          <w:szCs w:val="24"/>
          <w:u w:val="single"/>
        </w:rPr>
      </w:pPr>
      <w:r w:rsidRPr="005D23D9">
        <w:rPr>
          <w:rFonts w:ascii="Arial" w:hAnsi="Arial" w:cs="Arial"/>
          <w:color w:val="FF0000"/>
          <w:sz w:val="24"/>
          <w:szCs w:val="24"/>
          <w:u w:val="single"/>
        </w:rPr>
        <w:t>SKREŚLIĆ PUNKT KTÓRY NIE DOTYCZY OFERENTA</w:t>
      </w:r>
    </w:p>
    <w:p w14:paraId="49E32F69" w14:textId="77777777" w:rsidR="00DB6734" w:rsidRPr="005D23D9" w:rsidRDefault="00DB6734" w:rsidP="007E5AF2">
      <w:pPr>
        <w:spacing w:line="360" w:lineRule="auto"/>
        <w:rPr>
          <w:rFonts w:ascii="Arial" w:hAnsi="Arial" w:cs="Arial"/>
          <w:color w:val="FF0000"/>
          <w:sz w:val="24"/>
          <w:szCs w:val="24"/>
          <w:u w:val="single"/>
        </w:rPr>
      </w:pPr>
    </w:p>
    <w:p w14:paraId="1576C7F7" w14:textId="26F99645"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 xml:space="preserve">1. </w:t>
      </w:r>
      <w:r w:rsidRPr="005D23D9">
        <w:rPr>
          <w:rFonts w:ascii="Arial" w:hAnsi="Arial" w:cs="Arial"/>
          <w:b/>
          <w:bCs/>
          <w:sz w:val="24"/>
          <w:szCs w:val="24"/>
        </w:rPr>
        <w:t>Oświadczam</w:t>
      </w:r>
      <w:r w:rsidRPr="005D23D9">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 xml:space="preserve">2. </w:t>
      </w:r>
      <w:r w:rsidRPr="005D23D9">
        <w:rPr>
          <w:rFonts w:ascii="Arial" w:hAnsi="Arial" w:cs="Arial"/>
          <w:b/>
          <w:bCs/>
          <w:sz w:val="24"/>
          <w:szCs w:val="24"/>
        </w:rPr>
        <w:t>Oświadczam</w:t>
      </w:r>
      <w:r w:rsidRPr="005D23D9">
        <w:rPr>
          <w:rFonts w:ascii="Arial" w:hAnsi="Arial" w:cs="Arial"/>
          <w:sz w:val="24"/>
          <w:szCs w:val="24"/>
        </w:rPr>
        <w:t>* że zachodzą w stosunku do mnie podstawy wykluczenia z postępowania na</w:t>
      </w:r>
      <w:r w:rsidR="00283632" w:rsidRPr="005D23D9">
        <w:rPr>
          <w:rFonts w:ascii="Arial" w:hAnsi="Arial" w:cs="Arial"/>
          <w:sz w:val="24"/>
          <w:szCs w:val="24"/>
        </w:rPr>
        <w:t xml:space="preserve"> </w:t>
      </w:r>
      <w:r w:rsidRPr="005D23D9">
        <w:rPr>
          <w:rFonts w:ascii="Arial" w:hAnsi="Arial" w:cs="Arial"/>
          <w:sz w:val="24"/>
          <w:szCs w:val="24"/>
        </w:rPr>
        <w:t>podstawie art. 7 ust. 1 pkt ustawy z dnia 13.04.2022 r. o szczególnych rozwiązaniach w</w:t>
      </w:r>
      <w:r w:rsidR="003E01CF" w:rsidRPr="005D23D9">
        <w:rPr>
          <w:rFonts w:ascii="Arial" w:hAnsi="Arial" w:cs="Arial"/>
          <w:sz w:val="24"/>
          <w:szCs w:val="24"/>
        </w:rPr>
        <w:t xml:space="preserve"> </w:t>
      </w:r>
      <w:r w:rsidRPr="005D23D9">
        <w:rPr>
          <w:rFonts w:ascii="Arial" w:hAnsi="Arial" w:cs="Arial"/>
          <w:sz w:val="24"/>
          <w:szCs w:val="24"/>
        </w:rPr>
        <w:t>zakresie przeciwdziałania wspieraniu agresji na Ukrainę oraz służących ochronie bezpieczeństwa narodowego (podać mającą zastosowanie podstawę prawną wykluczenia spośród wymienionych w art. 7 ust. 1).</w:t>
      </w:r>
    </w:p>
    <w:p w14:paraId="5AD9B584" w14:textId="4873B323" w:rsidR="00E14B41" w:rsidRPr="005D23D9" w:rsidRDefault="00E14B41" w:rsidP="00314552">
      <w:pPr>
        <w:spacing w:line="360" w:lineRule="auto"/>
        <w:rPr>
          <w:rFonts w:ascii="Arial" w:eastAsiaTheme="minorHAnsi" w:hAnsi="Arial" w:cs="Arial"/>
          <w:sz w:val="24"/>
          <w:szCs w:val="24"/>
          <w:lang w:eastAsia="en-US"/>
        </w:rPr>
      </w:pPr>
      <w:r w:rsidRPr="005D23D9">
        <w:rPr>
          <w:rFonts w:ascii="Arial" w:eastAsia="SimSun" w:hAnsi="Arial" w:cs="Arial"/>
          <w:kern w:val="2"/>
          <w:sz w:val="24"/>
          <w:szCs w:val="24"/>
          <w:lang w:eastAsia="hi-IN" w:bidi="hi-IN"/>
        </w:rPr>
        <w:t>3</w:t>
      </w:r>
      <w:r w:rsidRPr="005D23D9">
        <w:rPr>
          <w:rFonts w:ascii="Arial" w:eastAsiaTheme="minorHAnsi" w:hAnsi="Arial" w:cs="Arial"/>
          <w:sz w:val="24"/>
          <w:szCs w:val="24"/>
          <w:lang w:eastAsia="en-US"/>
        </w:rPr>
        <w:t xml:space="preserve">. W związku z art. 5k ustawy art. 5k Rozporządzenia Rady (UE) 833/2014 z dnia 31 lipca 2014 r. dotyczącego środków ograniczających w związku z działaniami Rosji destabilizującymi sytuację na Ukrainie, w brzmieniu nadanym Rozporządzeniem Rady (UE) 2022/576 z dnia 8 kwietnia 2022 r. w sprawie zmiany rozporządzenia (UE) </w:t>
      </w:r>
      <w:r w:rsidRPr="005D23D9">
        <w:rPr>
          <w:rFonts w:ascii="Arial" w:eastAsiaTheme="minorHAnsi" w:hAnsi="Arial" w:cs="Arial"/>
          <w:sz w:val="24"/>
          <w:szCs w:val="24"/>
          <w:lang w:eastAsia="en-US"/>
        </w:rPr>
        <w:lastRenderedPageBreak/>
        <w:t>nr 833/2014 dotyczącego środków ograniczających w związku z działaniami Rosji destabilizującymi sytuację na Ukrainie,</w:t>
      </w:r>
    </w:p>
    <w:p w14:paraId="6D15676F" w14:textId="77777777" w:rsidR="00E14B41" w:rsidRPr="005D23D9" w:rsidRDefault="00E14B41" w:rsidP="00314552">
      <w:pPr>
        <w:spacing w:line="360" w:lineRule="auto"/>
        <w:rPr>
          <w:rFonts w:ascii="Arial" w:eastAsiaTheme="minorHAnsi" w:hAnsi="Arial" w:cs="Arial"/>
          <w:sz w:val="24"/>
          <w:szCs w:val="24"/>
          <w:lang w:eastAsia="en-US"/>
        </w:rPr>
      </w:pPr>
      <w:r w:rsidRPr="005D23D9">
        <w:rPr>
          <w:rFonts w:ascii="Arial" w:eastAsiaTheme="minorHAnsi" w:hAnsi="Arial" w:cs="Arial"/>
          <w:sz w:val="24"/>
          <w:szCs w:val="24"/>
          <w:lang w:eastAsia="en-US"/>
        </w:rPr>
        <w:t>oświadczam, co następuje:</w:t>
      </w:r>
    </w:p>
    <w:p w14:paraId="692E0F66" w14:textId="4E979B95" w:rsidR="00E14B41" w:rsidRPr="005D23D9" w:rsidRDefault="00E14B41" w:rsidP="00314552">
      <w:pPr>
        <w:pStyle w:val="Akapitzlist"/>
        <w:numPr>
          <w:ilvl w:val="1"/>
          <w:numId w:val="26"/>
        </w:numPr>
        <w:spacing w:line="360" w:lineRule="auto"/>
        <w:rPr>
          <w:rFonts w:ascii="Arial" w:eastAsiaTheme="minorHAnsi" w:hAnsi="Arial" w:cs="Arial"/>
          <w:lang w:eastAsia="en-US"/>
        </w:rPr>
      </w:pPr>
      <w:r w:rsidRPr="005D23D9">
        <w:rPr>
          <w:rFonts w:ascii="Arial" w:eastAsiaTheme="minorHAnsi" w:hAnsi="Arial" w:cs="Arial"/>
          <w:lang w:eastAsia="en-US"/>
        </w:rPr>
        <w:t>Nie jestem obywatelem rosyjskich lub osobą fizyczną lub prawnych, podmiotem lub organem z siedzibą w Rosji;</w:t>
      </w:r>
    </w:p>
    <w:p w14:paraId="2711A27C" w14:textId="5A176B11" w:rsidR="00E14B41" w:rsidRPr="005D23D9" w:rsidRDefault="00E14B41" w:rsidP="00314552">
      <w:pPr>
        <w:pStyle w:val="Akapitzlist"/>
        <w:numPr>
          <w:ilvl w:val="1"/>
          <w:numId w:val="26"/>
        </w:numPr>
        <w:spacing w:line="360" w:lineRule="auto"/>
        <w:rPr>
          <w:rFonts w:ascii="Arial" w:eastAsiaTheme="minorHAnsi" w:hAnsi="Arial" w:cs="Arial"/>
          <w:lang w:eastAsia="en-US"/>
        </w:rPr>
      </w:pPr>
      <w:r w:rsidRPr="005D23D9">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5D23D9" w:rsidRDefault="00E14B41" w:rsidP="00314552">
      <w:pPr>
        <w:pStyle w:val="Akapitzlist"/>
        <w:numPr>
          <w:ilvl w:val="1"/>
          <w:numId w:val="26"/>
        </w:numPr>
        <w:spacing w:line="360" w:lineRule="auto"/>
        <w:rPr>
          <w:rFonts w:ascii="Arial" w:eastAsiaTheme="minorHAnsi" w:hAnsi="Arial" w:cs="Arial"/>
          <w:lang w:eastAsia="en-US"/>
        </w:rPr>
      </w:pPr>
      <w:r w:rsidRPr="005D23D9">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77777777" w:rsidR="00E14B41" w:rsidRPr="005D23D9" w:rsidRDefault="00E14B41" w:rsidP="00314552">
      <w:pPr>
        <w:spacing w:line="360" w:lineRule="auto"/>
        <w:rPr>
          <w:rFonts w:ascii="Arial" w:eastAsiaTheme="minorHAnsi" w:hAnsi="Arial" w:cs="Arial"/>
          <w:sz w:val="24"/>
          <w:szCs w:val="24"/>
          <w:lang w:eastAsia="en-US"/>
        </w:rPr>
      </w:pPr>
      <w:r w:rsidRPr="005D23D9">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5D23D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77777777" w:rsidR="00423FC0" w:rsidRPr="005D23D9" w:rsidRDefault="00423FC0" w:rsidP="007E5AF2">
      <w:pPr>
        <w:spacing w:line="360" w:lineRule="auto"/>
        <w:jc w:val="both"/>
        <w:rPr>
          <w:rFonts w:ascii="Arial" w:hAnsi="Arial" w:cs="Arial"/>
          <w:sz w:val="24"/>
          <w:szCs w:val="24"/>
        </w:rPr>
      </w:pPr>
      <w:r w:rsidRPr="005D23D9">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5D23D9" w:rsidRDefault="00423FC0" w:rsidP="007E5AF2">
      <w:pPr>
        <w:spacing w:line="360" w:lineRule="auto"/>
        <w:rPr>
          <w:rFonts w:ascii="Arial" w:hAnsi="Arial" w:cs="Arial"/>
          <w:b/>
          <w:bCs/>
          <w:sz w:val="24"/>
          <w:szCs w:val="24"/>
        </w:rPr>
      </w:pPr>
      <w:r w:rsidRPr="005D23D9">
        <w:rPr>
          <w:rFonts w:ascii="Arial" w:hAnsi="Arial" w:cs="Arial"/>
          <w:b/>
          <w:bCs/>
          <w:sz w:val="24"/>
          <w:szCs w:val="24"/>
        </w:rPr>
        <w:t>*niepotrzebne skreślić</w:t>
      </w:r>
    </w:p>
    <w:p w14:paraId="2DC136E9" w14:textId="77777777" w:rsidR="00BB1E72" w:rsidRPr="005D23D9" w:rsidRDefault="00BB1E72" w:rsidP="007E5AF2">
      <w:pPr>
        <w:spacing w:line="360" w:lineRule="auto"/>
        <w:rPr>
          <w:rFonts w:ascii="Arial" w:hAnsi="Arial" w:cs="Arial"/>
          <w:b/>
          <w:bCs/>
          <w:sz w:val="24"/>
          <w:szCs w:val="24"/>
        </w:rPr>
      </w:pPr>
    </w:p>
    <w:p w14:paraId="77280CC4" w14:textId="77777777" w:rsidR="007079E8" w:rsidRPr="005D23D9" w:rsidRDefault="007079E8" w:rsidP="007E5AF2">
      <w:pPr>
        <w:spacing w:after="0" w:line="360" w:lineRule="auto"/>
        <w:jc w:val="right"/>
        <w:rPr>
          <w:rFonts w:ascii="Arial" w:hAnsi="Arial" w:cs="Arial"/>
          <w:sz w:val="24"/>
          <w:szCs w:val="24"/>
        </w:rPr>
      </w:pPr>
      <w:r w:rsidRPr="005D23D9">
        <w:rPr>
          <w:rFonts w:ascii="Arial" w:hAnsi="Arial" w:cs="Arial"/>
          <w:sz w:val="24"/>
          <w:szCs w:val="24"/>
        </w:rPr>
        <w:t>……………………………………..</w:t>
      </w:r>
    </w:p>
    <w:p w14:paraId="567EACB8" w14:textId="77777777" w:rsidR="007079E8" w:rsidRPr="005D23D9" w:rsidRDefault="007079E8" w:rsidP="007E5AF2">
      <w:pPr>
        <w:spacing w:after="0" w:line="360" w:lineRule="auto"/>
        <w:jc w:val="right"/>
        <w:rPr>
          <w:rFonts w:ascii="Arial" w:hAnsi="Arial" w:cs="Arial"/>
          <w:sz w:val="24"/>
          <w:szCs w:val="24"/>
        </w:rPr>
      </w:pPr>
      <w:r w:rsidRPr="005D23D9">
        <w:rPr>
          <w:rFonts w:ascii="Arial" w:hAnsi="Arial" w:cs="Arial"/>
          <w:sz w:val="24"/>
          <w:szCs w:val="24"/>
        </w:rPr>
        <w:t>(czytelny podpis upełnomocnionego</w:t>
      </w:r>
    </w:p>
    <w:p w14:paraId="6637495C" w14:textId="1C522CC7" w:rsidR="007079E8" w:rsidRPr="005D23D9" w:rsidRDefault="007079E8" w:rsidP="007E5AF2">
      <w:pPr>
        <w:spacing w:after="0" w:line="360" w:lineRule="auto"/>
        <w:jc w:val="right"/>
        <w:rPr>
          <w:rFonts w:ascii="Arial" w:hAnsi="Arial" w:cs="Arial"/>
          <w:sz w:val="24"/>
          <w:szCs w:val="24"/>
        </w:rPr>
      </w:pPr>
      <w:r w:rsidRPr="005D23D9">
        <w:rPr>
          <w:rFonts w:ascii="Arial" w:hAnsi="Arial" w:cs="Arial"/>
          <w:sz w:val="24"/>
          <w:szCs w:val="24"/>
        </w:rPr>
        <w:t>przedstawiciela+ pieczątka)</w:t>
      </w:r>
    </w:p>
    <w:p w14:paraId="72C492AE" w14:textId="77777777" w:rsidR="007079E8" w:rsidRPr="005D23D9" w:rsidRDefault="007079E8" w:rsidP="007E5AF2">
      <w:pPr>
        <w:spacing w:line="360" w:lineRule="auto"/>
        <w:jc w:val="center"/>
        <w:rPr>
          <w:rFonts w:ascii="Arial" w:hAnsi="Arial" w:cs="Arial"/>
          <w:sz w:val="24"/>
          <w:szCs w:val="24"/>
        </w:rPr>
      </w:pPr>
    </w:p>
    <w:p w14:paraId="0C59927D" w14:textId="654974CB"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Zgodnie z art. 7 ust. 1 ustawy z dnia 13.04.2022 r. o szczególnych rozwiązaniach w zakresie</w:t>
      </w:r>
      <w:r w:rsidR="00C5158D" w:rsidRPr="005D23D9">
        <w:rPr>
          <w:rFonts w:ascii="Arial" w:hAnsi="Arial" w:cs="Arial"/>
          <w:sz w:val="24"/>
          <w:szCs w:val="24"/>
        </w:rPr>
        <w:t xml:space="preserve"> </w:t>
      </w:r>
      <w:r w:rsidRPr="005D23D9">
        <w:rPr>
          <w:rFonts w:ascii="Arial" w:hAnsi="Arial" w:cs="Arial"/>
          <w:sz w:val="24"/>
          <w:szCs w:val="24"/>
        </w:rPr>
        <w:t>przeciwdziałania wspieraniu agresji na Ukrainę oraz służących ochronie bezpieczeństwa narodowego z zapytania</w:t>
      </w:r>
      <w:r w:rsidR="00C5158D" w:rsidRPr="005D23D9">
        <w:rPr>
          <w:rFonts w:ascii="Arial" w:hAnsi="Arial" w:cs="Arial"/>
          <w:sz w:val="24"/>
          <w:szCs w:val="24"/>
        </w:rPr>
        <w:t xml:space="preserve"> </w:t>
      </w:r>
      <w:r w:rsidRPr="005D23D9">
        <w:rPr>
          <w:rFonts w:ascii="Arial" w:hAnsi="Arial" w:cs="Arial"/>
          <w:sz w:val="24"/>
          <w:szCs w:val="24"/>
        </w:rPr>
        <w:t>ofertowego wyklucza się:</w:t>
      </w:r>
    </w:p>
    <w:p w14:paraId="6D3F0029" w14:textId="2E1B047A"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1) wykonawcę oraz uczestnika konkursu wymienionego w wykazach określonych w rozporządzeniu 765/2006 i</w:t>
      </w:r>
      <w:r w:rsidR="00C5158D" w:rsidRPr="005D23D9">
        <w:rPr>
          <w:rFonts w:ascii="Arial" w:hAnsi="Arial" w:cs="Arial"/>
          <w:sz w:val="24"/>
          <w:szCs w:val="24"/>
        </w:rPr>
        <w:t xml:space="preserve"> </w:t>
      </w:r>
      <w:r w:rsidRPr="005D23D9">
        <w:rPr>
          <w:rFonts w:ascii="Arial" w:hAnsi="Arial" w:cs="Arial"/>
          <w:sz w:val="24"/>
          <w:szCs w:val="24"/>
        </w:rPr>
        <w:t xml:space="preserve">rozporządzeniu 269/2014 albo wpisanego na listę na </w:t>
      </w:r>
      <w:r w:rsidRPr="005D23D9">
        <w:rPr>
          <w:rFonts w:ascii="Arial" w:hAnsi="Arial" w:cs="Arial"/>
          <w:sz w:val="24"/>
          <w:szCs w:val="24"/>
        </w:rPr>
        <w:lastRenderedPageBreak/>
        <w:t>podstawie decyzji w sprawie wpisu na listę rozstrzygającej o</w:t>
      </w:r>
      <w:r w:rsidR="00C5158D" w:rsidRPr="005D23D9">
        <w:rPr>
          <w:rFonts w:ascii="Arial" w:hAnsi="Arial" w:cs="Arial"/>
          <w:sz w:val="24"/>
          <w:szCs w:val="24"/>
        </w:rPr>
        <w:t xml:space="preserve"> </w:t>
      </w:r>
      <w:r w:rsidRPr="005D23D9">
        <w:rPr>
          <w:rFonts w:ascii="Arial" w:hAnsi="Arial" w:cs="Arial"/>
          <w:sz w:val="24"/>
          <w:szCs w:val="24"/>
        </w:rPr>
        <w:t>zastosowaniu środka, o którym mowa w przywołanej ustawie;</w:t>
      </w:r>
    </w:p>
    <w:p w14:paraId="4753BDC9" w14:textId="0168A647"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2) wykonawcę oraz uczestnika konkursu, którego beneficjentem rzeczywistym w rozumieniu ustawy z dnia 1 marca</w:t>
      </w:r>
      <w:r w:rsidR="00C5158D" w:rsidRPr="005D23D9">
        <w:rPr>
          <w:rFonts w:ascii="Arial" w:hAnsi="Arial" w:cs="Arial"/>
          <w:sz w:val="24"/>
          <w:szCs w:val="24"/>
        </w:rPr>
        <w:t xml:space="preserve"> </w:t>
      </w:r>
      <w:r w:rsidRPr="005D23D9">
        <w:rPr>
          <w:rFonts w:ascii="Arial" w:hAnsi="Arial" w:cs="Arial"/>
          <w:sz w:val="24"/>
          <w:szCs w:val="24"/>
        </w:rPr>
        <w:t>2018 r. o przeciwdziałaniu praniu pieniędzy oraz finansowaniu terroryzmu jest</w:t>
      </w:r>
      <w:r w:rsidR="00C5158D" w:rsidRPr="005D23D9">
        <w:rPr>
          <w:rFonts w:ascii="Arial" w:hAnsi="Arial" w:cs="Arial"/>
          <w:sz w:val="24"/>
          <w:szCs w:val="24"/>
        </w:rPr>
        <w:t xml:space="preserve"> </w:t>
      </w:r>
      <w:r w:rsidRPr="005D23D9">
        <w:rPr>
          <w:rFonts w:ascii="Arial" w:hAnsi="Arial" w:cs="Arial"/>
          <w:sz w:val="24"/>
          <w:szCs w:val="24"/>
        </w:rPr>
        <w:t>osoba wymieniona w wykazach określonych w rozporządzeniu 765/2006 i rozporządzeniu 269/2014 albo wpisana</w:t>
      </w:r>
      <w:r w:rsidR="00C5158D" w:rsidRPr="005D23D9">
        <w:rPr>
          <w:rFonts w:ascii="Arial" w:hAnsi="Arial" w:cs="Arial"/>
          <w:sz w:val="24"/>
          <w:szCs w:val="24"/>
        </w:rPr>
        <w:t xml:space="preserve"> </w:t>
      </w:r>
      <w:r w:rsidRPr="005D23D9">
        <w:rPr>
          <w:rFonts w:ascii="Arial" w:hAnsi="Arial" w:cs="Arial"/>
          <w:sz w:val="24"/>
          <w:szCs w:val="24"/>
        </w:rPr>
        <w:t>na listę lub będąca takim beneficjentem rzeczywistym od dnia 24 lutego 2022 r., o ile została wpisana na listę na</w:t>
      </w:r>
      <w:r w:rsidR="00C5158D" w:rsidRPr="005D23D9">
        <w:rPr>
          <w:rFonts w:ascii="Arial" w:hAnsi="Arial" w:cs="Arial"/>
          <w:sz w:val="24"/>
          <w:szCs w:val="24"/>
        </w:rPr>
        <w:t xml:space="preserve"> </w:t>
      </w:r>
      <w:r w:rsidRPr="005D23D9">
        <w:rPr>
          <w:rFonts w:ascii="Arial" w:hAnsi="Arial" w:cs="Arial"/>
          <w:sz w:val="24"/>
          <w:szCs w:val="24"/>
        </w:rPr>
        <w:t>podstawie decyzji w sprawie wpisu na listę rozstrzygającej o zastosowaniu środka, o którym mowa w przywołanej</w:t>
      </w:r>
      <w:r w:rsidR="00C5158D" w:rsidRPr="005D23D9">
        <w:rPr>
          <w:rFonts w:ascii="Arial" w:hAnsi="Arial" w:cs="Arial"/>
          <w:sz w:val="24"/>
          <w:szCs w:val="24"/>
        </w:rPr>
        <w:t xml:space="preserve"> </w:t>
      </w:r>
      <w:r w:rsidRPr="005D23D9">
        <w:rPr>
          <w:rFonts w:ascii="Arial" w:hAnsi="Arial" w:cs="Arial"/>
          <w:sz w:val="24"/>
          <w:szCs w:val="24"/>
        </w:rPr>
        <w:t>ustawie;</w:t>
      </w:r>
    </w:p>
    <w:p w14:paraId="3944D759" w14:textId="7D7C6535" w:rsidR="007079E8" w:rsidRPr="005D23D9" w:rsidRDefault="007079E8" w:rsidP="007E5AF2">
      <w:pPr>
        <w:spacing w:line="360" w:lineRule="auto"/>
        <w:jc w:val="both"/>
        <w:rPr>
          <w:rFonts w:ascii="Arial" w:hAnsi="Arial" w:cs="Arial"/>
          <w:sz w:val="24"/>
          <w:szCs w:val="24"/>
        </w:rPr>
      </w:pPr>
      <w:r w:rsidRPr="005D23D9">
        <w:rPr>
          <w:rFonts w:ascii="Arial" w:hAnsi="Arial" w:cs="Arial"/>
          <w:sz w:val="24"/>
          <w:szCs w:val="24"/>
        </w:rPr>
        <w:t>3) wykonawcę oraz uczestnika konkursu, którego jednostką dominującą w rozumieniu art. 3 ust. 1 pkt 37 ustawy z</w:t>
      </w:r>
      <w:r w:rsidR="00C5158D" w:rsidRPr="005D23D9">
        <w:rPr>
          <w:rFonts w:ascii="Arial" w:hAnsi="Arial" w:cs="Arial"/>
          <w:sz w:val="24"/>
          <w:szCs w:val="24"/>
        </w:rPr>
        <w:t xml:space="preserve"> </w:t>
      </w:r>
      <w:r w:rsidRPr="005D23D9">
        <w:rPr>
          <w:rFonts w:ascii="Arial" w:hAnsi="Arial" w:cs="Arial"/>
          <w:sz w:val="24"/>
          <w:szCs w:val="24"/>
        </w:rPr>
        <w:t>dnia 29 września 1994 r. o rachunkowości jest podmiot wymieniony w</w:t>
      </w:r>
      <w:r w:rsidR="00C5158D" w:rsidRPr="005D23D9">
        <w:rPr>
          <w:rFonts w:ascii="Arial" w:hAnsi="Arial" w:cs="Arial"/>
          <w:sz w:val="24"/>
          <w:szCs w:val="24"/>
        </w:rPr>
        <w:t xml:space="preserve"> </w:t>
      </w:r>
      <w:r w:rsidRPr="005D23D9">
        <w:rPr>
          <w:rFonts w:ascii="Arial" w:hAnsi="Arial" w:cs="Arial"/>
          <w:sz w:val="24"/>
          <w:szCs w:val="24"/>
        </w:rPr>
        <w:t>wykazach określonych w rozporządzeniu 765/2006 i rozporządzeniu 269/2014 albo wpisany na listę lub będący</w:t>
      </w:r>
      <w:r w:rsidR="00C5158D" w:rsidRPr="005D23D9">
        <w:rPr>
          <w:rFonts w:ascii="Arial" w:hAnsi="Arial" w:cs="Arial"/>
          <w:sz w:val="24"/>
          <w:szCs w:val="24"/>
        </w:rPr>
        <w:t xml:space="preserve"> </w:t>
      </w:r>
      <w:r w:rsidRPr="005D23D9">
        <w:rPr>
          <w:rFonts w:ascii="Arial" w:hAnsi="Arial" w:cs="Arial"/>
          <w:sz w:val="24"/>
          <w:szCs w:val="24"/>
        </w:rPr>
        <w:t>taką jednostką dominującą od dnia 24 lutego 2022 r., o ile został wpisany na listę na podstawie decyzji w sprawie</w:t>
      </w:r>
      <w:r w:rsidR="00C5158D" w:rsidRPr="005D23D9">
        <w:rPr>
          <w:rFonts w:ascii="Arial" w:hAnsi="Arial" w:cs="Arial"/>
          <w:sz w:val="24"/>
          <w:szCs w:val="24"/>
        </w:rPr>
        <w:t xml:space="preserve"> </w:t>
      </w:r>
      <w:r w:rsidRPr="005D23D9">
        <w:rPr>
          <w:rFonts w:ascii="Arial" w:hAnsi="Arial" w:cs="Arial"/>
          <w:sz w:val="24"/>
          <w:szCs w:val="24"/>
        </w:rPr>
        <w:t>wpisu na listę rozstrzygającej o zastosowaniu środka, o którym mowa w przywołanej ustawie</w:t>
      </w:r>
      <w:r w:rsidR="000060CE" w:rsidRPr="005D23D9">
        <w:rPr>
          <w:rFonts w:ascii="Arial" w:hAnsi="Arial" w:cs="Arial"/>
          <w:sz w:val="24"/>
          <w:szCs w:val="24"/>
        </w:rPr>
        <w:t>.</w:t>
      </w:r>
    </w:p>
    <w:p w14:paraId="327AB587" w14:textId="77777777" w:rsidR="00EE77A2" w:rsidRPr="005D23D9" w:rsidRDefault="00743C8E" w:rsidP="007E5AF2">
      <w:pPr>
        <w:spacing w:line="360" w:lineRule="auto"/>
        <w:rPr>
          <w:rFonts w:ascii="Arial" w:eastAsiaTheme="minorHAnsi" w:hAnsi="Arial" w:cs="Arial"/>
          <w:b/>
          <w:color w:val="000000" w:themeColor="text1"/>
          <w:sz w:val="24"/>
          <w:szCs w:val="24"/>
          <w:lang w:eastAsia="en-US"/>
        </w:rPr>
        <w:sectPr w:rsidR="00EE77A2" w:rsidRPr="005D23D9" w:rsidSect="0010308A">
          <w:pgSz w:w="11906" w:h="16838"/>
          <w:pgMar w:top="1270" w:right="1416" w:bottom="1276" w:left="1417" w:header="510" w:footer="567" w:gutter="0"/>
          <w:pgNumType w:start="1"/>
          <w:cols w:space="708"/>
        </w:sectPr>
      </w:pPr>
      <w:r w:rsidRPr="005D23D9">
        <w:rPr>
          <w:rFonts w:ascii="Arial" w:eastAsiaTheme="minorHAnsi" w:hAnsi="Arial" w:cs="Arial"/>
          <w:b/>
          <w:color w:val="000000" w:themeColor="text1"/>
          <w:sz w:val="24"/>
          <w:szCs w:val="24"/>
          <w:lang w:eastAsia="en-US"/>
        </w:rPr>
        <w:br w:type="page"/>
      </w:r>
    </w:p>
    <w:p w14:paraId="68D00DF2" w14:textId="74D420D9" w:rsidR="005539C3" w:rsidRPr="005D23D9" w:rsidRDefault="00743C8E" w:rsidP="00F54FC9">
      <w:pPr>
        <w:pStyle w:val="Nagwek1"/>
        <w:spacing w:after="240" w:line="360" w:lineRule="auto"/>
        <w:ind w:right="2"/>
        <w:jc w:val="right"/>
        <w:rPr>
          <w:rFonts w:eastAsiaTheme="minorHAnsi" w:cs="Arial"/>
          <w:color w:val="000000" w:themeColor="text1"/>
          <w:sz w:val="24"/>
          <w:lang w:eastAsia="en-US"/>
        </w:rPr>
      </w:pPr>
      <w:r w:rsidRPr="005D23D9">
        <w:rPr>
          <w:rFonts w:eastAsiaTheme="minorHAnsi" w:cs="Arial"/>
          <w:color w:val="000000" w:themeColor="text1"/>
          <w:sz w:val="24"/>
          <w:lang w:eastAsia="en-US"/>
        </w:rPr>
        <w:lastRenderedPageBreak/>
        <w:t xml:space="preserve">Załącznik nr 7 </w:t>
      </w:r>
    </w:p>
    <w:p w14:paraId="47575378"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0BFD43D3" w14:textId="77777777" w:rsidR="009E644C" w:rsidRDefault="009E644C" w:rsidP="00B32218">
      <w:pPr>
        <w:autoSpaceDE w:val="0"/>
        <w:autoSpaceDN w:val="0"/>
        <w:spacing w:after="0" w:line="256" w:lineRule="auto"/>
        <w:jc w:val="center"/>
        <w:rPr>
          <w:rFonts w:ascii="Arial" w:hAnsi="Arial" w:cs="Arial"/>
          <w:b/>
          <w:sz w:val="24"/>
          <w:szCs w:val="24"/>
          <w:lang w:eastAsia="en-US"/>
        </w:rPr>
      </w:pPr>
    </w:p>
    <w:p w14:paraId="29AF5C59" w14:textId="538982EB" w:rsidR="00B32218" w:rsidRDefault="00B32218" w:rsidP="00B32218">
      <w:pPr>
        <w:autoSpaceDE w:val="0"/>
        <w:autoSpaceDN w:val="0"/>
        <w:spacing w:after="0" w:line="256" w:lineRule="auto"/>
        <w:jc w:val="center"/>
        <w:rPr>
          <w:rFonts w:ascii="Arial" w:hAnsi="Arial" w:cs="Arial"/>
          <w:b/>
          <w:sz w:val="24"/>
          <w:szCs w:val="24"/>
          <w:lang w:eastAsia="en-US"/>
        </w:rPr>
      </w:pPr>
      <w:r w:rsidRPr="00B32218">
        <w:rPr>
          <w:rFonts w:ascii="Arial" w:hAnsi="Arial" w:cs="Arial"/>
          <w:b/>
          <w:sz w:val="24"/>
          <w:szCs w:val="24"/>
          <w:lang w:eastAsia="en-US"/>
        </w:rPr>
        <w:t>PROJEKT</w:t>
      </w:r>
      <w:r w:rsidR="009E644C">
        <w:rPr>
          <w:rFonts w:ascii="Arial" w:hAnsi="Arial" w:cs="Arial"/>
          <w:b/>
          <w:sz w:val="24"/>
          <w:szCs w:val="24"/>
          <w:lang w:eastAsia="en-US"/>
        </w:rPr>
        <w:t xml:space="preserve"> UMOWY</w:t>
      </w:r>
    </w:p>
    <w:p w14:paraId="4B8E4BC7" w14:textId="60CAF8AB" w:rsidR="00A74ECD" w:rsidRPr="00B02602" w:rsidRDefault="00A74ECD" w:rsidP="00A74ECD">
      <w:pPr>
        <w:autoSpaceDE w:val="0"/>
        <w:autoSpaceDN w:val="0"/>
        <w:spacing w:after="0" w:line="256" w:lineRule="auto"/>
        <w:ind w:left="5760" w:hanging="5760"/>
        <w:jc w:val="center"/>
        <w:rPr>
          <w:rFonts w:ascii="Arial" w:hAnsi="Arial" w:cs="Arial"/>
          <w:b/>
          <w:sz w:val="24"/>
          <w:szCs w:val="24"/>
          <w:lang w:eastAsia="en-US"/>
        </w:rPr>
      </w:pPr>
    </w:p>
    <w:p w14:paraId="252827C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bookmarkStart w:id="8" w:name="_Hlk531339641"/>
      <w:r w:rsidRPr="00105548">
        <w:rPr>
          <w:rFonts w:ascii="Arial" w:eastAsia="Times New Roman" w:hAnsi="Arial" w:cs="Arial"/>
          <w:sz w:val="24"/>
          <w:szCs w:val="24"/>
          <w:lang w:eastAsia="ar-SA"/>
        </w:rPr>
        <w:t>Na zadanie: Poprawa efektywności energetycznej poprzez zakup energooszczędnej maszyny oraz zastosowanie PV,  w ramach Działania 3.01 programu Fundusze Europejskie dla Nowoczesnej Gospodarki 2021-2027-Kredyt ekologiczny- współfinansowanego z Europejskiego Funduszu Rozwoju Regionalnego</w:t>
      </w:r>
    </w:p>
    <w:p w14:paraId="108B249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zawarta w dniu ………………………. r. w …. pomiędzy:</w:t>
      </w:r>
    </w:p>
    <w:p w14:paraId="6AA5AD79" w14:textId="77777777" w:rsidR="00105548" w:rsidRDefault="00105548" w:rsidP="00105548">
      <w:pPr>
        <w:suppressAutoHyphens/>
        <w:spacing w:after="0" w:line="240" w:lineRule="auto"/>
        <w:jc w:val="both"/>
        <w:rPr>
          <w:rFonts w:ascii="Arial" w:eastAsia="Times New Roman" w:hAnsi="Arial" w:cs="Arial"/>
          <w:sz w:val="24"/>
          <w:szCs w:val="24"/>
          <w:lang w:eastAsia="ar-SA"/>
        </w:rPr>
      </w:pPr>
    </w:p>
    <w:p w14:paraId="45083F4D" w14:textId="41E433D8"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"METRIX METAL" SPÓŁKA Z OGRANICZONĄ ODPOWIEDZIALNOŚCIĄ. z siedzibą w ………………….., zarejestrowaną w rejestrze przedsiębiorców Krajowego Rejestru Sądowego pod numerem KRS …….. NIP ….., REGON …., kapitał zakładowy w wysokości ……….. zł, numer rejestru i bazy danych o produktach i opakowaniach oraz o gospodarce odpadami (BDO): ………….., posiadającą status dużego przedsiębiorcy w rozumieniu art. 4 pkt 6 ustawy z dnia 8 marca 2013 r. o przeciwdziałaniu nadmiernym opóźnieniom w transakcjach handlowych, reprezentowaną przez ………………………………. oraz …………………………………, zwaną dalej „Zamawiającym”</w:t>
      </w:r>
    </w:p>
    <w:p w14:paraId="6871438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a: </w:t>
      </w:r>
    </w:p>
    <w:p w14:paraId="5C37F0E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zwanymi dalej  „Wykonawcą”</w:t>
      </w:r>
    </w:p>
    <w:p w14:paraId="692282F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6C0854B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1</w:t>
      </w:r>
    </w:p>
    <w:p w14:paraId="16A7CA4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Przedmiot umowy</w:t>
      </w:r>
    </w:p>
    <w:p w14:paraId="3E07C3C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4AEDCBA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 xml:space="preserve">Przedmiotem niniejszej umowy jest wykonanie zadania: Budowa instalacji PV o mocy 499,32 kW, w ramach realizacji projektu pn. Poprawa efektywności energetycznej poprzez zakup energooszczędnej maszyny oraz zastosowanie PV,  w ramach Działania 3.01 programu Fundusze Europejskie dla Nowoczesnej Gospodarki 2021-2027-Kredyt ekologiczny- współfinansowanego z Europejskiego Funduszu Rozwoju Regionalnego. </w:t>
      </w:r>
    </w:p>
    <w:p w14:paraId="1FA9DDB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Przedmiot niniejszej umowy obejmuje:</w:t>
      </w:r>
    </w:p>
    <w:p w14:paraId="52AC9E5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budowę instalacji fotowoltaicznej, na którą składają się moduły fotowoltaiczne, falowniki, konstrukcje, ogrodzenie, monitoring, System monitoringu do inteligentnego zarządzania pracą falowników farmy (system monitoringu wizyjnego, instalacja odgromowa, instalacja uziemiająca, instalacja przeciw porażeniowa,  wraz z dostawą, montażem i uruchomieniem.</w:t>
      </w:r>
    </w:p>
    <w:p w14:paraId="43431AB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 xml:space="preserve">przebudowę i dostosowanie trafostacji  wraz montażem i uruchomieniem </w:t>
      </w:r>
    </w:p>
    <w:p w14:paraId="0063BCC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c)</w:t>
      </w:r>
      <w:r w:rsidRPr="00105548">
        <w:rPr>
          <w:rFonts w:ascii="Arial" w:eastAsia="Times New Roman" w:hAnsi="Arial" w:cs="Arial"/>
          <w:sz w:val="24"/>
          <w:szCs w:val="24"/>
          <w:lang w:eastAsia="ar-SA"/>
        </w:rPr>
        <w:tab/>
        <w:t>usługę projektową, obejmującą przygotowanie projektu budowlanego składającego się z projektu zagospodarowania terenu, projektu budowlanego oraz projektu technicznego, uzyskanie ostatecznej decyzji o pozwoleniu na budowę oraz przygotowanie technicznego projektu wykonawczego - uzyskanie ostatecznej decyzji o pozwoleniu na użytkowanie, podłączenie do sieci Operatora Systemu Dystrybucyjnego (OSD), uzyskanie zgody OSD dla całego przedmiotu umowy tj. instalacji fotowoltaicznej i trafostacji.</w:t>
      </w:r>
    </w:p>
    <w:p w14:paraId="0D4E459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W szczególności przedmiot umowy będzie obejmować:</w:t>
      </w:r>
    </w:p>
    <w:p w14:paraId="0ED13C4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dostawę modułów</w:t>
      </w:r>
    </w:p>
    <w:p w14:paraId="0C033AE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montaż modułów na konstrukcji wsporczej</w:t>
      </w:r>
    </w:p>
    <w:p w14:paraId="72F7211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dostawę i montaż falowników</w:t>
      </w:r>
    </w:p>
    <w:p w14:paraId="0DBE6DC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 xml:space="preserve">dostawę konstrukcji wsporczej pod moduły fotowoltaiczne - 1 </w:t>
      </w:r>
      <w:proofErr w:type="spellStart"/>
      <w:r w:rsidRPr="00105548">
        <w:rPr>
          <w:rFonts w:ascii="Arial" w:eastAsia="Times New Roman" w:hAnsi="Arial" w:cs="Arial"/>
          <w:sz w:val="24"/>
          <w:szCs w:val="24"/>
          <w:lang w:eastAsia="ar-SA"/>
        </w:rPr>
        <w:t>kpl</w:t>
      </w:r>
      <w:proofErr w:type="spellEnd"/>
    </w:p>
    <w:p w14:paraId="5D854BE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w:t>
      </w:r>
      <w:r w:rsidRPr="00105548">
        <w:rPr>
          <w:rFonts w:ascii="Arial" w:eastAsia="Times New Roman" w:hAnsi="Arial" w:cs="Arial"/>
          <w:sz w:val="24"/>
          <w:szCs w:val="24"/>
          <w:lang w:eastAsia="ar-SA"/>
        </w:rPr>
        <w:tab/>
        <w:t xml:space="preserve">montaż konstrukcji wsporczej </w:t>
      </w:r>
    </w:p>
    <w:p w14:paraId="5DBE692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f)</w:t>
      </w:r>
      <w:r w:rsidRPr="00105548">
        <w:rPr>
          <w:rFonts w:ascii="Arial" w:eastAsia="Times New Roman" w:hAnsi="Arial" w:cs="Arial"/>
          <w:sz w:val="24"/>
          <w:szCs w:val="24"/>
          <w:lang w:eastAsia="ar-SA"/>
        </w:rPr>
        <w:tab/>
        <w:t>dostawę i wykonanie instalacji AC</w:t>
      </w:r>
    </w:p>
    <w:p w14:paraId="6CD52E3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g)</w:t>
      </w:r>
      <w:r w:rsidRPr="00105548">
        <w:rPr>
          <w:rFonts w:ascii="Arial" w:eastAsia="Times New Roman" w:hAnsi="Arial" w:cs="Arial"/>
          <w:sz w:val="24"/>
          <w:szCs w:val="24"/>
          <w:lang w:eastAsia="ar-SA"/>
        </w:rPr>
        <w:tab/>
        <w:t>dostawę i wykonanie instalacji DC</w:t>
      </w:r>
    </w:p>
    <w:p w14:paraId="495B22D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h)</w:t>
      </w:r>
      <w:r w:rsidRPr="00105548">
        <w:rPr>
          <w:rFonts w:ascii="Arial" w:eastAsia="Times New Roman" w:hAnsi="Arial" w:cs="Arial"/>
          <w:sz w:val="24"/>
          <w:szCs w:val="24"/>
          <w:lang w:eastAsia="ar-SA"/>
        </w:rPr>
        <w:tab/>
        <w:t>dostawę i wykonanie instalacji odgromowej i wyrównawczej</w:t>
      </w:r>
    </w:p>
    <w:p w14:paraId="4855505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i)</w:t>
      </w:r>
      <w:r w:rsidRPr="00105548">
        <w:rPr>
          <w:rFonts w:ascii="Arial" w:eastAsia="Times New Roman" w:hAnsi="Arial" w:cs="Arial"/>
          <w:sz w:val="24"/>
          <w:szCs w:val="24"/>
          <w:lang w:eastAsia="ar-SA"/>
        </w:rPr>
        <w:tab/>
        <w:t>dostawę i wykonanie instalacji teletechnicznych</w:t>
      </w:r>
    </w:p>
    <w:p w14:paraId="0BF76A6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j)</w:t>
      </w:r>
      <w:r w:rsidRPr="00105548">
        <w:rPr>
          <w:rFonts w:ascii="Arial" w:eastAsia="Times New Roman" w:hAnsi="Arial" w:cs="Arial"/>
          <w:sz w:val="24"/>
          <w:szCs w:val="24"/>
          <w:lang w:eastAsia="ar-SA"/>
        </w:rPr>
        <w:tab/>
        <w:t>dostawę i montaż urządzenia blokującego/ograniczającego wypływ energii elektrycznej</w:t>
      </w:r>
    </w:p>
    <w:p w14:paraId="2DB9BAA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k)</w:t>
      </w:r>
      <w:r w:rsidRPr="00105548">
        <w:rPr>
          <w:rFonts w:ascii="Arial" w:eastAsia="Times New Roman" w:hAnsi="Arial" w:cs="Arial"/>
          <w:sz w:val="24"/>
          <w:szCs w:val="24"/>
          <w:lang w:eastAsia="ar-SA"/>
        </w:rPr>
        <w:tab/>
        <w:t xml:space="preserve">wykonanie pozostałych prac </w:t>
      </w:r>
    </w:p>
    <w:p w14:paraId="4939515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l)</w:t>
      </w:r>
      <w:r w:rsidRPr="00105548">
        <w:rPr>
          <w:rFonts w:ascii="Arial" w:eastAsia="Times New Roman" w:hAnsi="Arial" w:cs="Arial"/>
          <w:sz w:val="24"/>
          <w:szCs w:val="24"/>
          <w:lang w:eastAsia="ar-SA"/>
        </w:rPr>
        <w:tab/>
        <w:t>wykonanie dokumentacji wykonawczej, powykonawczej, IWR, wykonanie pomiarów, i przeprowadzenie rozruchu</w:t>
      </w:r>
    </w:p>
    <w:p w14:paraId="36F309F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m)</w:t>
      </w:r>
      <w:r w:rsidRPr="00105548">
        <w:rPr>
          <w:rFonts w:ascii="Arial" w:eastAsia="Times New Roman" w:hAnsi="Arial" w:cs="Arial"/>
          <w:sz w:val="24"/>
          <w:szCs w:val="24"/>
          <w:lang w:eastAsia="ar-SA"/>
        </w:rPr>
        <w:tab/>
        <w:t xml:space="preserve">modernizację stacji transformatorowej   </w:t>
      </w:r>
    </w:p>
    <w:p w14:paraId="24D236E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 Szczegółowy opis przedmiotu umowy i sposób jego wykonania zwiera opis przedmiotu zamówienia zawarty w zapytaniu ofertowym z dnia ….., który stanowi załącznik do niniejszej umowy będący jej integralną częścią.</w:t>
      </w:r>
    </w:p>
    <w:p w14:paraId="2F9009A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W terminie ………….. od dnia zawarcia niniejszej Umowy Wykonawca przedstawi Harmonogram Rzeczowo-Finansowy, wskazujący terminy wykonania poszczególnych elementów Przedmiotu Umowy. Zmawiający w terminie ……….. od dnia otrzymania Harmonogramu Rzeczowo-Finansowego zaakceptuje Harmonogram Rzeczowo-Finansowy złożony przez Wykonawcę lub zgłosi do niego uwagi. W przypadku niezłożenia przez Zamawiającego uwag w terminie zastrzeżonym w zdaniu poprzedzającym, przyjmuje się, że Harmonogram Rzeczowo-Finansowy został zaakceptowany przez Zamawiającego bez zastrzeżeń. Zaakceptowany Harmonogram Rzeczowo-Finansowy będzie stanowić integralną część niniejszej Umowy.</w:t>
      </w:r>
    </w:p>
    <w:p w14:paraId="43CF93E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0D68DF6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2</w:t>
      </w:r>
    </w:p>
    <w:p w14:paraId="0B4F42E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Obowiązki Zamawiającego</w:t>
      </w:r>
    </w:p>
    <w:p w14:paraId="7AC601D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940725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Zamawiający zobowiązany jest do:</w:t>
      </w:r>
    </w:p>
    <w:p w14:paraId="58701F8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 xml:space="preserve">udzielania Wykonawcy wyjaśnień niezbędnych do wykonania zadania, </w:t>
      </w:r>
    </w:p>
    <w:p w14:paraId="6076F57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przekazania Wykonawcy protokolarnie terenu robót,</w:t>
      </w:r>
    </w:p>
    <w:p w14:paraId="4EB35AC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dokonania odbioru wykonanych robót,</w:t>
      </w:r>
    </w:p>
    <w:p w14:paraId="51AF476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zapłaty umówionego wynagrodzenia Wykonawcy.</w:t>
      </w:r>
    </w:p>
    <w:p w14:paraId="4C525D6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0ED7353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3</w:t>
      </w:r>
    </w:p>
    <w:p w14:paraId="7120E97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Obowiązki Wykonawcy</w:t>
      </w:r>
    </w:p>
    <w:p w14:paraId="16A9C22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0989AA3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1.</w:t>
      </w:r>
      <w:r w:rsidRPr="00105548">
        <w:rPr>
          <w:rFonts w:ascii="Arial" w:eastAsia="Times New Roman" w:hAnsi="Arial" w:cs="Arial"/>
          <w:sz w:val="24"/>
          <w:szCs w:val="24"/>
          <w:lang w:eastAsia="ar-SA"/>
        </w:rPr>
        <w:tab/>
        <w:t>Wykonawca oświadcza, że:</w:t>
      </w:r>
    </w:p>
    <w:p w14:paraId="01547A6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posiada niezbędną wiedzę, środki materialne, doświadczenie, potencjał organizacyjny, ekonomiczny i ludzki w realizacji farm fotowoltaicznych, konieczne do należytego wykonania przedmiotu umowy oraz nie są mu znane żadne przeszkody faktyczne lub prawne, uniemożliwiające wykonanie zobowiązań przyjętych na mocy Umowy,</w:t>
      </w:r>
    </w:p>
    <w:p w14:paraId="20E829D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posiada zdolności techniczne, organizacyjne i finansowe niezbędne do należytego wykonania przedmiotu umowy,</w:t>
      </w:r>
    </w:p>
    <w:p w14:paraId="0599087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zapoznał się z istniejącym położeniem, lokalizacją, rozmiarami i stanem zaawansowania nieruchomości, na której ma powstać przedmiot umowy,</w:t>
      </w:r>
    </w:p>
    <w:p w14:paraId="5AE5FAB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przed zawarciem Umowy miał możliwość dokonania wizji lokalnej w miejscu prowadzenia robót,</w:t>
      </w:r>
    </w:p>
    <w:p w14:paraId="43D0BD0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w:t>
      </w:r>
      <w:r w:rsidRPr="00105548">
        <w:rPr>
          <w:rFonts w:ascii="Arial" w:eastAsia="Times New Roman" w:hAnsi="Arial" w:cs="Arial"/>
          <w:sz w:val="24"/>
          <w:szCs w:val="24"/>
          <w:lang w:eastAsia="ar-SA"/>
        </w:rPr>
        <w:tab/>
        <w:t>otrzymał od Zamawiającego na etapie składania oferty wszelkie informacje oraz zostały mu wyjaśnione wszelkie wątpliwości, w szczególności pod kątem kompletności, występowania kolizji i poprawności zastosowanych wymiarów oraz występowania w nich braków i błędów, najlepszego stanu wiedzy oraz obowiązujących przepisów i norm oraz potwierdza możliwość wykonania na jej  podstawie przedmiotu umowy;</w:t>
      </w:r>
    </w:p>
    <w:p w14:paraId="39F1671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Wykonawca zobowiązuje się sporządzić projekt budowlany i przedstawić go Zamawiającemu do zatwierdzenia w terminie pozwalającym na uzyskanie przez Wykonawcę pozwolenia na budowę oraz na wykonanie przedmiotu umowy, wraz z przyłączeniem do infrastruktury, uruchomieniem i uzyskaniem pozwolenia na użytkowanie, w terminie zakończenia realizacji przedmiotu umowy wskazanym w §6. Wykonawca zobowiązuje się sporządzić projekt techniczny dotyczący realizacji przedmiotu umowy i przedstawić go Zamawiającemu do zatwierdzenia na co najmniej 10 dni roboczych przed rozpoczęciem robót budowlano montażowych, które winny być prowadzone w oparciu o ten projekt techniczny. Termin rozpoczęcia robót budowlano montażowych określa harmonogram rzeczowo-finansowy i harmonogram realizacji.</w:t>
      </w:r>
    </w:p>
    <w:p w14:paraId="7D0D1FF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Zatwierdzony projekt techniczny wraz z kartami materiałowymi niezależnie od innych postanowień umownych stanowi ostateczny i wiążący dla Stron opis przedmiotu umowy w zakresie wykonawstwa. Zakres realizacji wykonawstwa obejmuje wykonanie wszystkich robót szczegółowo opisanych w projekcie technicznym i koniecznych do uruchomienia i przyłączenia instalacji do sieci</w:t>
      </w:r>
    </w:p>
    <w:p w14:paraId="7B8F560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Wykonawca ustanawia Kierownika budowy w osobie ……………….. posiadającego  uprawnienia budowlane Nr ………………….  do kierowania robotami budowlanymi i montażowymi oraz uprawnienia branżowe energetyczne, oraz ………… legitymującego się świadectwem kwalifikacyjnym, o którym mowa w Rozporządzeniu Ministra Klimatu i Środowiska z dnia 1 lipca 2022 r. w sprawie szczegółowych zasad stwierdzania posiadania kwalifikacji przez osoby zajmujące się eksploatacją urządzeń, instalacji i sieci, potwierdzającym spełnienie wymagań kwalifikacyjnych do wykonywania pracy na stanowisku eksploatacji w zakresie co najmniej obsługi, montażu i kontrolno</w:t>
      </w:r>
      <w:r w:rsidRPr="00105548">
        <w:rPr>
          <w:rFonts w:ascii="Cambria Math" w:eastAsia="Times New Roman" w:hAnsi="Cambria Math" w:cs="Cambria Math"/>
          <w:sz w:val="24"/>
          <w:szCs w:val="24"/>
          <w:lang w:eastAsia="ar-SA"/>
        </w:rPr>
        <w:t>‐</w:t>
      </w:r>
      <w:r w:rsidRPr="00105548">
        <w:rPr>
          <w:rFonts w:ascii="Arial" w:eastAsia="Times New Roman" w:hAnsi="Arial" w:cs="Arial"/>
          <w:sz w:val="24"/>
          <w:szCs w:val="24"/>
          <w:lang w:eastAsia="ar-SA"/>
        </w:rPr>
        <w:t xml:space="preserve">pomiarowym dla urządzeń, instalacji i sieci o napięciu znamionowym powyżej 1 </w:t>
      </w:r>
      <w:proofErr w:type="spellStart"/>
      <w:r w:rsidRPr="00105548">
        <w:rPr>
          <w:rFonts w:ascii="Arial" w:eastAsia="Times New Roman" w:hAnsi="Arial" w:cs="Arial"/>
          <w:sz w:val="24"/>
          <w:szCs w:val="24"/>
          <w:lang w:eastAsia="ar-SA"/>
        </w:rPr>
        <w:t>kV</w:t>
      </w:r>
      <w:proofErr w:type="spellEnd"/>
      <w:r w:rsidRPr="00105548">
        <w:rPr>
          <w:rFonts w:ascii="Arial" w:eastAsia="Times New Roman" w:hAnsi="Arial" w:cs="Arial"/>
          <w:sz w:val="24"/>
          <w:szCs w:val="24"/>
          <w:lang w:eastAsia="ar-SA"/>
        </w:rPr>
        <w:t>.</w:t>
      </w:r>
    </w:p>
    <w:p w14:paraId="44E4904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Wykonawca zrealizuje niezbędne czynności i poniesie wszelkie koszty związane z realizacją zadania tj. wynikające wprost z opisu przedmiotu umowy jak również związane z organizacją, utrzymaniem i późniejszą likwidacją placu budowy oraz inne koszty towarzyszące np.: robót przygotowawczych, porządkowych, koszty utrzymania zaplecza budowy, koszty związane z odbiorami wykonanych robót.</w:t>
      </w:r>
    </w:p>
    <w:p w14:paraId="0F7FDB1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6.</w:t>
      </w:r>
      <w:r w:rsidRPr="00105548">
        <w:rPr>
          <w:rFonts w:ascii="Arial" w:eastAsia="Times New Roman" w:hAnsi="Arial" w:cs="Arial"/>
          <w:sz w:val="24"/>
          <w:szCs w:val="24"/>
          <w:lang w:eastAsia="ar-SA"/>
        </w:rPr>
        <w:tab/>
        <w:t>Wykonawca zobowiązany jest wykonać przedmiot umowy zgodnie z obowiązującymi przepisami, normami i zasadami sztuki budowlanej i technicznej, na warunkach określonych w niniejszej umowie wraz z załącznikami oraz w zakresie umożliwiającym przekazanie go do użytkowania, zgodnie z jego przeznaczeniem.</w:t>
      </w:r>
    </w:p>
    <w:p w14:paraId="3705FA3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7.</w:t>
      </w:r>
      <w:r w:rsidRPr="00105548">
        <w:rPr>
          <w:rFonts w:ascii="Arial" w:eastAsia="Times New Roman" w:hAnsi="Arial" w:cs="Arial"/>
          <w:sz w:val="24"/>
          <w:szCs w:val="24"/>
          <w:lang w:eastAsia="ar-SA"/>
        </w:rPr>
        <w:tab/>
        <w:t xml:space="preserve"> Wykonawca oświadcza, że uzgodniony termin wykonania przedmiotu umowy pozwala na terminowe wykonanie przedmiotu umowy również w przypadku wystąpienia niekorzystnych warunków atmosferycznych, jakich racjonalny wykonawca powinien się spodziewać w strefie klimatycznej, w której będzie wykonywany przedmiot umowy. Wykonawca zobowiązuje się, że nie będzie prowadzić prac związanych z wykonaniem przedmiotu umowy w trakcie występowania warunków atmosferycznych, które mogłyby negatywnie wpływać na jakość wykonania przedmiotu umowy lub prowadzić do wystąpienia szkód lub wad przedmiotu umowy. Wystąpienie warunków atmosferycznych, który racjonalny wykonawca powinien się spodziewać w strefie klimatycznej, w której będzie wykonywany przedmiot umowy co do zasady nie będzie uzasadniać zmiany terminu wykonania przedmiotu umowy zgodnie z par.12 ust.2 </w:t>
      </w:r>
      <w:proofErr w:type="spellStart"/>
      <w:r w:rsidRPr="00105548">
        <w:rPr>
          <w:rFonts w:ascii="Arial" w:eastAsia="Times New Roman" w:hAnsi="Arial" w:cs="Arial"/>
          <w:sz w:val="24"/>
          <w:szCs w:val="24"/>
          <w:lang w:eastAsia="ar-SA"/>
        </w:rPr>
        <w:t>lit.g</w:t>
      </w:r>
      <w:proofErr w:type="spellEnd"/>
      <w:r w:rsidRPr="00105548">
        <w:rPr>
          <w:rFonts w:ascii="Arial" w:eastAsia="Times New Roman" w:hAnsi="Arial" w:cs="Arial"/>
          <w:sz w:val="24"/>
          <w:szCs w:val="24"/>
          <w:lang w:eastAsia="ar-SA"/>
        </w:rPr>
        <w:t xml:space="preserve"> Umowy.</w:t>
      </w:r>
    </w:p>
    <w:p w14:paraId="7B5E0F6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8.</w:t>
      </w:r>
      <w:r w:rsidRPr="00105548">
        <w:rPr>
          <w:rFonts w:ascii="Arial" w:eastAsia="Times New Roman" w:hAnsi="Arial" w:cs="Arial"/>
          <w:sz w:val="24"/>
          <w:szCs w:val="24"/>
          <w:lang w:eastAsia="ar-SA"/>
        </w:rPr>
        <w:tab/>
        <w:t>Wszystkie niezbędne materiały i urządzenia potrzebne do wykonania przedmiotu umowy zapewni i dostarczy Wykonawca we własnym zakresie. Wszystkie materiały powinny być fabrycznie nowe, w najnowszej wersji produkcyjnej i wolne od wad, dostarczane w oryginalnych opakowaniach i przechowywane zgodnie z instrukcją producenta. Konstrukcja nośna pod moduły fotowoltaiczne musi posiadać aktualną Europejską Ocenę Techniczną (ETA) lub Krajową Ocenę Techniczną (KOT), których zakres stosowania musi być określony jako zestaw wyrobów do mocowania modułów fotowoltaicznych i kolektorów słonecznych.</w:t>
      </w:r>
    </w:p>
    <w:p w14:paraId="6281344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9.</w:t>
      </w:r>
      <w:r w:rsidRPr="00105548">
        <w:rPr>
          <w:rFonts w:ascii="Arial" w:eastAsia="Times New Roman" w:hAnsi="Arial" w:cs="Arial"/>
          <w:sz w:val="24"/>
          <w:szCs w:val="24"/>
          <w:lang w:eastAsia="ar-SA"/>
        </w:rPr>
        <w:tab/>
        <w:t>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dla danego wyrobu nie ustalono Polskiej Normy oraz zgodne z właściwymi przepisami i dokumentami technicznymi.</w:t>
      </w:r>
    </w:p>
    <w:p w14:paraId="11BECC6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10.</w:t>
      </w:r>
      <w:r w:rsidRPr="00105548">
        <w:rPr>
          <w:rFonts w:ascii="Arial" w:eastAsia="Times New Roman" w:hAnsi="Arial" w:cs="Arial"/>
          <w:sz w:val="24"/>
          <w:szCs w:val="24"/>
          <w:lang w:eastAsia="ar-SA"/>
        </w:rPr>
        <w:tab/>
        <w:t xml:space="preserve">Na każde żądanie Zamawiającego, Wykonawca zobowiązany jest okazać w stosunku do wskazanych materiałów deklarację zgodności z Polską Normą lub aprobatą techniczną. </w:t>
      </w:r>
    </w:p>
    <w:p w14:paraId="5FB3572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11.</w:t>
      </w:r>
      <w:r w:rsidRPr="00105548">
        <w:rPr>
          <w:rFonts w:ascii="Arial" w:eastAsia="Times New Roman" w:hAnsi="Arial" w:cs="Arial"/>
          <w:sz w:val="24"/>
          <w:szCs w:val="24"/>
          <w:lang w:eastAsia="ar-SA"/>
        </w:rPr>
        <w:tab/>
        <w:t>Wykonawca przyjmuje pełną odpowiedzialność za stosowność i bezpieczeństwo wszystkich działań w związku z prowadzeniem robót.</w:t>
      </w:r>
    </w:p>
    <w:p w14:paraId="7E22D8D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12.</w:t>
      </w:r>
      <w:r w:rsidRPr="00105548">
        <w:rPr>
          <w:rFonts w:ascii="Arial" w:eastAsia="Times New Roman" w:hAnsi="Arial" w:cs="Arial"/>
          <w:sz w:val="24"/>
          <w:szCs w:val="24"/>
          <w:lang w:eastAsia="ar-SA"/>
        </w:rPr>
        <w:tab/>
        <w:t>Po protokolarnym przekazaniu Wykonawca będzie odpowiadał na zasadzie ryzyka za przekazany teren budowy.</w:t>
      </w:r>
    </w:p>
    <w:p w14:paraId="19E69FD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13.</w:t>
      </w:r>
      <w:r w:rsidRPr="00105548">
        <w:rPr>
          <w:rFonts w:ascii="Arial" w:eastAsia="Times New Roman" w:hAnsi="Arial" w:cs="Arial"/>
          <w:sz w:val="24"/>
          <w:szCs w:val="24"/>
          <w:lang w:eastAsia="ar-SA"/>
        </w:rPr>
        <w:tab/>
        <w:t xml:space="preserve">Wykonawca jest zobowiązany do zabezpieczenia terenu robót w okresie trwania realizacji umowy, aż do zakończenia i odbioru końcowego robót, w tym m.in.: </w:t>
      </w:r>
    </w:p>
    <w:p w14:paraId="3F8F5AE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 xml:space="preserve">wygrodzenia i zabezpieczenia miejsca robót, </w:t>
      </w:r>
    </w:p>
    <w:p w14:paraId="799FB25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wyznaczenie i zabezpieczenie strefy składowania materiałów budowlanych,</w:t>
      </w:r>
    </w:p>
    <w:p w14:paraId="7E89FD6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sporządzenia planu BIOZ.</w:t>
      </w:r>
    </w:p>
    <w:p w14:paraId="0ECA9EF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14.</w:t>
      </w:r>
      <w:r w:rsidRPr="00105548">
        <w:rPr>
          <w:rFonts w:ascii="Arial" w:eastAsia="Times New Roman" w:hAnsi="Arial" w:cs="Arial"/>
          <w:sz w:val="24"/>
          <w:szCs w:val="24"/>
          <w:lang w:eastAsia="ar-SA"/>
        </w:rPr>
        <w:tab/>
        <w:t xml:space="preserve">Wykonawca w sposób uzgodniony z Zamawiającym umieści w miejscach i ilościach określonych przez Kierownika robót tablice informacyjne, z zastosowaniem dla osób z dysfunkcjami wzroku – niewidomych i słabowidzących, większej czcionki na tablicy informującej o robotach. Tablice informacyjne będą utrzymywane przez Wykonawcę w dobrym stanie przez cały okres realizacji robót. </w:t>
      </w:r>
    </w:p>
    <w:p w14:paraId="0E409DF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15.</w:t>
      </w:r>
      <w:r w:rsidRPr="00105548">
        <w:rPr>
          <w:rFonts w:ascii="Arial" w:eastAsia="Times New Roman" w:hAnsi="Arial" w:cs="Arial"/>
          <w:sz w:val="24"/>
          <w:szCs w:val="24"/>
          <w:lang w:eastAsia="ar-SA"/>
        </w:rPr>
        <w:tab/>
        <w:t xml:space="preserve">Wszelkie roboty mogące powodować utrudnienia dla funkcjonowania przedsiębiorstwa Zamawiającego wymagają wcześniejszego uzgodnienia z Zamawiającym z wyprzedzeniem co najmniej 3 dni roboczych; w szczególności Wykonawca będzie zobowiązany do powiadomienia Zamawiającego i uzgodnienia z nim charakteru, lokalizacji oraz przewidywanego okresu trwania utrudnień. </w:t>
      </w:r>
    </w:p>
    <w:p w14:paraId="5FF9678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16.</w:t>
      </w:r>
      <w:r w:rsidRPr="00105548">
        <w:rPr>
          <w:rFonts w:ascii="Arial" w:eastAsia="Times New Roman" w:hAnsi="Arial" w:cs="Arial"/>
          <w:sz w:val="24"/>
          <w:szCs w:val="24"/>
          <w:lang w:eastAsia="ar-SA"/>
        </w:rPr>
        <w:tab/>
        <w:t xml:space="preserve">Wykonawca zobowiązuje się posiadać polisę odpowiedzialności cywilnej  prowadzonej działalności na sumę gwarancyjną 1,4 mln PLN, i zobowiązuje się utrzymywać je przynajmniej 3 lata od zakończenia realizacji niniejszej umowy, przy czym ubezpieczeniu podlegają w szczególności: </w:t>
      </w:r>
    </w:p>
    <w:p w14:paraId="7E05422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roboty, obiekty, budowle, urządzenia i wszelkie mienie ruchome związane bezpośrednio z wykonywaniem robót,</w:t>
      </w:r>
    </w:p>
    <w:p w14:paraId="2AC73D5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odpowiedzialność cywilna za szkody oraz następstwa nieszczęśliwych wypadków powstałych w związku z prowadzonymi robotami.</w:t>
      </w:r>
    </w:p>
    <w:p w14:paraId="3888F99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17.</w:t>
      </w:r>
      <w:r w:rsidRPr="00105548">
        <w:rPr>
          <w:rFonts w:ascii="Arial" w:eastAsia="Times New Roman" w:hAnsi="Arial" w:cs="Arial"/>
          <w:sz w:val="24"/>
          <w:szCs w:val="24"/>
          <w:lang w:eastAsia="ar-SA"/>
        </w:rPr>
        <w:tab/>
        <w:t xml:space="preserve">Wykonawca zobowiązuje się posiadać ubezpieczenie CAR/EAR robót budowlanych i montażowych wykonywanych w ramach niniejszej umowy od wszystkich </w:t>
      </w:r>
      <w:proofErr w:type="spellStart"/>
      <w:r w:rsidRPr="00105548">
        <w:rPr>
          <w:rFonts w:ascii="Arial" w:eastAsia="Times New Roman" w:hAnsi="Arial" w:cs="Arial"/>
          <w:sz w:val="24"/>
          <w:szCs w:val="24"/>
          <w:lang w:eastAsia="ar-SA"/>
        </w:rPr>
        <w:t>ryzyk</w:t>
      </w:r>
      <w:proofErr w:type="spellEnd"/>
      <w:r w:rsidRPr="00105548">
        <w:rPr>
          <w:rFonts w:ascii="Arial" w:eastAsia="Times New Roman" w:hAnsi="Arial" w:cs="Arial"/>
          <w:sz w:val="24"/>
          <w:szCs w:val="24"/>
          <w:lang w:eastAsia="ar-SA"/>
        </w:rPr>
        <w:t xml:space="preserve"> budowy i montażu (w tym ochrona obiektu budowlanego lub montażowego od szkód majątkowych, w tym kradzieży) z sumą gwarancyjną do pełnej wysokości wynagrodzenia netto na okres od podpisania umowy do końca jej realizacji tj. podpisania protokołu odbioru końcowego robót</w:t>
      </w:r>
    </w:p>
    <w:p w14:paraId="79DAE3A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18.</w:t>
      </w:r>
      <w:r w:rsidRPr="00105548">
        <w:rPr>
          <w:rFonts w:ascii="Arial" w:eastAsia="Times New Roman" w:hAnsi="Arial" w:cs="Arial"/>
          <w:sz w:val="24"/>
          <w:szCs w:val="24"/>
          <w:lang w:eastAsia="ar-SA"/>
        </w:rPr>
        <w:tab/>
        <w:t xml:space="preserve">Wykonawca bez dodatkowego wynagrodzenia zobowiązuje się również do: </w:t>
      </w:r>
    </w:p>
    <w:p w14:paraId="5D5D3FE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 przypadku zniszczenia lub uszkodzenia robót, ich części bądź urządzeń w toku realizacji, naprawienia ich i doprowadzenie do stanu pierwotnego,</w:t>
      </w:r>
    </w:p>
    <w:p w14:paraId="5D6A96C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wykonania niezbędnych odkrywek w przypadku nie zgłoszenia do odbioru robót ulegających zakryciu lub zanikających,</w:t>
      </w:r>
    </w:p>
    <w:p w14:paraId="5D2834A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utrzymania terenu robót w stanie wolnym od przeszkód komunikacyjnych, w tym prowadzenia wszystkich prac w taki sposób, aby nie utrudniać dostępu do budynku także osobom niepełnosprawnym,</w:t>
      </w:r>
    </w:p>
    <w:p w14:paraId="6A78C00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zagospodarowania odpadów powstających na placu budowy zgodnie z przepisami o odpadach (zgodnie z posiadanym planem gospodarowania odpadami, uwzględniającym recycling odpadów, który przedkłada przy podpisaniu umowy),</w:t>
      </w:r>
    </w:p>
    <w:p w14:paraId="356B08A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realizacji dostaw materiałów, sprzętu na plac budowy poza godzinami szczytu - godziny szczytu 6.00-9.00 oraz 15.00-18.00  (potwierdzone dokumentem dostawczym),</w:t>
      </w:r>
    </w:p>
    <w:p w14:paraId="6637FF8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6)</w:t>
      </w:r>
      <w:r w:rsidRPr="00105548">
        <w:rPr>
          <w:rFonts w:ascii="Arial" w:eastAsia="Times New Roman" w:hAnsi="Arial" w:cs="Arial"/>
          <w:sz w:val="24"/>
          <w:szCs w:val="24"/>
          <w:lang w:eastAsia="ar-SA"/>
        </w:rPr>
        <w:tab/>
        <w:t>umożliwienia wstępu na teren budowy pracownikom organu nadzoru budowlanego i pracownikom jednostek sprawujących funkcje kontrolne oraz uprawnionym przedstawicielom Zamawiającego,</w:t>
      </w:r>
    </w:p>
    <w:p w14:paraId="0D51D5F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7)</w:t>
      </w:r>
      <w:r w:rsidRPr="00105548">
        <w:rPr>
          <w:rFonts w:ascii="Arial" w:eastAsia="Times New Roman" w:hAnsi="Arial" w:cs="Arial"/>
          <w:sz w:val="24"/>
          <w:szCs w:val="24"/>
          <w:lang w:eastAsia="ar-SA"/>
        </w:rPr>
        <w:tab/>
        <w:t>uporządkowania terenu budowy po zakończeniu robót i przekazania go Zamawiającemu najpóźniej do dnia odbioru,</w:t>
      </w:r>
    </w:p>
    <w:p w14:paraId="178A90B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8)</w:t>
      </w:r>
      <w:r w:rsidRPr="00105548">
        <w:rPr>
          <w:rFonts w:ascii="Arial" w:eastAsia="Times New Roman" w:hAnsi="Arial" w:cs="Arial"/>
          <w:sz w:val="24"/>
          <w:szCs w:val="24"/>
          <w:lang w:eastAsia="ar-SA"/>
        </w:rPr>
        <w:tab/>
        <w:t>podjęcia niezbędnych środków zapobiegające uszkodzeniu przedmiotu zamówienia podczas transportu do uzgodnionego miejsca przeznaczenia. Środki ochronne odpowiednie do cech i wymogów różnych elementów przedmiotu zamówienia zostaną przedsięwzięte w celu zapobieżenia uszkodzeniu przedmiotu zamówienia przez wilgoć, deszcz, wstrząs lub rdzę.</w:t>
      </w:r>
    </w:p>
    <w:p w14:paraId="39DDAAF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9)</w:t>
      </w:r>
      <w:r w:rsidRPr="00105548">
        <w:rPr>
          <w:rFonts w:ascii="Arial" w:eastAsia="Times New Roman" w:hAnsi="Arial" w:cs="Arial"/>
          <w:sz w:val="24"/>
          <w:szCs w:val="24"/>
          <w:lang w:eastAsia="ar-SA"/>
        </w:rPr>
        <w:tab/>
        <w:t>zastosowania  zabezpieczenia nadającego się do ponownego przetworzenia – recycling (dotyczy jeżeli zaoferowano w ofercie).</w:t>
      </w:r>
    </w:p>
    <w:p w14:paraId="07F4CFA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55CFE2A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23382E5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4</w:t>
      </w:r>
    </w:p>
    <w:p w14:paraId="3D558BA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 xml:space="preserve">Wynagrodzenie </w:t>
      </w:r>
    </w:p>
    <w:p w14:paraId="15DA6DC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77B2B11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Za wykonanie przedmiotu umowy określonego w § 1 umowy, Strony ustalają wynagrodzenie ryczałtowe  w kwocie: ………………. zł netto  (słownie: ………………...); ………………. zł brutto; (słownie: ………………………..); zgodnie z ofertą Wykonawcy,</w:t>
      </w:r>
    </w:p>
    <w:p w14:paraId="1D4120A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Wynagrodzenie ustalone w ust. 1 obejmuje wszelkie koszty związane z realizacją przedmiotu umowy, w tym również koszty związane z usunięciem wszystkich ewentualnych wad i usterek oraz wszystkich badań, opracowań i uzgodnień niezbędnych do dopuszczenia obiektu do użytkowania i eksploatacji, a także ceny dostarczonych materiałów. </w:t>
      </w:r>
    </w:p>
    <w:p w14:paraId="668EFB1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Rozliczenie odbędzie się na podstawie faktur VAT – wystawionych przez Wykonawcę w następujący sposób:</w:t>
      </w:r>
    </w:p>
    <w:p w14:paraId="1643795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 na zaliczkę, na wniosek Wykonawcy, do wysokości 20% wartości wynagrodzenia netto,</w:t>
      </w:r>
    </w:p>
    <w:p w14:paraId="3592221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2) płatności częściowe, maksymalnie do 90 % wartości wynagrodzenia netto (uwzględniającej </w:t>
      </w:r>
    </w:p>
    <w:p w14:paraId="4231D9D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zaliczkę), zgodnie z Harmonogramem Rzeczowo-Finansowym, przygotowanym przez Wykonawcę,</w:t>
      </w:r>
    </w:p>
    <w:p w14:paraId="0D7FDE8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 ostateczne rozliczenie, po podpisaniu protokołu odbioru końcowego, wysokości nie mniejszej niż 10</w:t>
      </w:r>
    </w:p>
    <w:p w14:paraId="7D87F84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 wynagrodzenia netto.</w:t>
      </w:r>
    </w:p>
    <w:p w14:paraId="644D31A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Zapłata  następować będzie przelewem w terminie 30 dni od dnia dostarczenia prawidłowo wystawionej faktury do Zamawiającego na rachunek figurujący w rejestrze VAT tzw. białej liście podatników.</w:t>
      </w:r>
    </w:p>
    <w:p w14:paraId="0075EC5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Wykonawca nie może bez pisemnej zgody Zamawiającego przelać wynikających z niniejszej umowy wierzytelności na rzecz osób trzecich, ani dokonywać innych cesji związanych z realizacją niniejszej  umowy.</w:t>
      </w:r>
    </w:p>
    <w:p w14:paraId="46F8B34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4E0367D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5</w:t>
      </w:r>
    </w:p>
    <w:p w14:paraId="73B28FD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Podwykonawcy</w:t>
      </w:r>
    </w:p>
    <w:p w14:paraId="24463AC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354992F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 xml:space="preserve">Zamawiający zastrzega sobie prawo do żądania od Wykonawcy w trakcie realizacji przedmiotu umowy złożenia stosownego oświadczenia o aktualnym stanie wykonywania przedmiotu zamówienia siłami własnymi lub przy pomocy podwykonawców lub dalszych podwykonawców. </w:t>
      </w:r>
    </w:p>
    <w:p w14:paraId="62983A8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W odniesieniu do podwykonawców, którymi posługiwać się będzie Wykonawca konieczne jest, aby szczegółowy przedmiot wykonywanych przez podwykonawcę robót budowlanych został zgłoszony Zamawiającemu przez Wykonawcę lub podwykonawcę przed przystąpieniem do wykonywania tych robót. W ciągu 30 dni od dnia doręczenia Zamawiającemu zgłoszenia, Zamawiający może złożyć podwykonawcy i Wykonawcy sprzeciw wobec wykonywania tych robót przez podwykonawcę. </w:t>
      </w:r>
    </w:p>
    <w:p w14:paraId="0509AE8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 xml:space="preserve">Zgłoszenie oraz sprzeciw, o których mowa w ust. 2 wymagają zachowania formy pisemnej pod rygorem nieważności. </w:t>
      </w:r>
    </w:p>
    <w:p w14:paraId="5F7A0D7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 xml:space="preserve">Zamawiający odpowiada solidarnie z Wykonawcą za zapłatę wynagrodzenia należnego podwykonawcy z tytułu wykonanych przez niego robót budowlanych, których szczegółowy przedmiot został zgłoszony Zamawiającemu zgodnie z ust. 2 i do </w:t>
      </w:r>
      <w:r w:rsidRPr="00105548">
        <w:rPr>
          <w:rFonts w:ascii="Arial" w:eastAsia="Times New Roman" w:hAnsi="Arial" w:cs="Arial"/>
          <w:sz w:val="24"/>
          <w:szCs w:val="24"/>
          <w:lang w:eastAsia="ar-SA"/>
        </w:rPr>
        <w:lastRenderedPageBreak/>
        <w:t xml:space="preserve">których Zamawiający nie złożył sprzeciwu, w wysokości ustalonej w umowie między podwykonawcą a Wykonawcą, a w przypadku, gdy ta wysokość przekracza wysokość wynagrodzenia należnego Wykonawcy za roboty budowlane, których szczegółowy przedmiot wynika odpowiednio ze zgłoszenia, odpowiedzialność Zamawiającego jest ograniczona do wysokości wynagrodzenia należnego Wykonawcy za roboty budowlane wynikające ze zgłoszenia. </w:t>
      </w:r>
    </w:p>
    <w:p w14:paraId="6863A1E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 xml:space="preserve">Przepisy ust. 2-4 stosuje się odpowiednio do solidarnej odpowiedzialności Zamawiającego, Wykonawcy i podwykonawcy, który zawarł umowę z dalszym podwykonawcą, za zapłatę wynagrodzenia dalszemu podwykonawcy. </w:t>
      </w:r>
    </w:p>
    <w:p w14:paraId="5147685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6.</w:t>
      </w:r>
      <w:r w:rsidRPr="00105548">
        <w:rPr>
          <w:rFonts w:ascii="Arial" w:eastAsia="Times New Roman" w:hAnsi="Arial" w:cs="Arial"/>
          <w:sz w:val="24"/>
          <w:szCs w:val="24"/>
          <w:lang w:eastAsia="ar-SA"/>
        </w:rPr>
        <w:tab/>
        <w:t xml:space="preserve">Warunkiem zapłaty należnego wynagrodzenia Wykonawcy za prawidłowo wykonane roboty jest przedstawienie przez Wykonawcę dowodów zapłaty wynagrodzenia podwykonawcom i dalszym podwykonawcom biorącym udział w realizacji odebranych robót budowlanych, których szczegółowy przedmiot został zgłoszony Zamawiającemu zgodnie z ust. 2-4 powyżej, ujętych w wystawionej przez Wykonawcę Zamawiającemu fakturze. </w:t>
      </w:r>
    </w:p>
    <w:p w14:paraId="3B7BE09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7.</w:t>
      </w:r>
      <w:r w:rsidRPr="00105548">
        <w:rPr>
          <w:rFonts w:ascii="Arial" w:eastAsia="Times New Roman" w:hAnsi="Arial" w:cs="Arial"/>
          <w:sz w:val="24"/>
          <w:szCs w:val="24"/>
          <w:lang w:eastAsia="ar-SA"/>
        </w:rPr>
        <w:tab/>
        <w:t xml:space="preserve">Wykonawca zobowiązany jest przedłożyć Zamawiającemu, najpóźniej na 4 dni przed upływem terminu płatności faktury wystawionej przez Wykonawcę Zamawiającemu, kserokopię faktur (oryginał do wglądu Zamawiającego) wystawionych przez podwykonawcę lub dalszego podwykonawcę, poświadczonych za zgodność z oryginałem przez przedkładającego, za roboty budowlane, których szczegółowy przedmiot został zgłoszony Zamawiającemu zgodnie z ust. 2-4, ujęte w wystawionej przez Wykonawcę Zamawiającemu fakturze, z dowodem dokonanej za nie zapłaty oraz oświadczeniem podwykonawcy lub dalszego podwykonawcy podpisanym przez osoby upoważnione do reprezentowania tych podmiotów potwierdzającym uregulowanie względem nich wszystkich należności, w tym za roboty budowlane ujęte w wystawionej przez Wykonawcę Zamawiającemu fakturze. </w:t>
      </w:r>
    </w:p>
    <w:p w14:paraId="1A64307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8.</w:t>
      </w:r>
      <w:r w:rsidRPr="00105548">
        <w:rPr>
          <w:rFonts w:ascii="Arial" w:eastAsia="Times New Roman" w:hAnsi="Arial" w:cs="Arial"/>
          <w:sz w:val="24"/>
          <w:szCs w:val="24"/>
          <w:lang w:eastAsia="ar-SA"/>
        </w:rPr>
        <w:tab/>
        <w:t xml:space="preserve">W przypadku nie przedłożenia przez Wykonawcę wszystkich dokumentów określonych w ust. 7 lub nie przedłożenia tych dokumentów w terminie podanym w ust. 7, Zamawiający wstrzymuje zapłatę należnego Wykonawcy wynagrodzenia za odebrane roboty określonego w fakturze w części równej sumie kwot wynagrodzenia należnego podwykonawcy lub dalszemu podwykonawcy wynikających z nieprzedłożonych dowodów zapłaty. 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 </w:t>
      </w:r>
    </w:p>
    <w:p w14:paraId="10A4FC4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9.</w:t>
      </w:r>
      <w:r w:rsidRPr="00105548">
        <w:rPr>
          <w:rFonts w:ascii="Arial" w:eastAsia="Times New Roman" w:hAnsi="Arial" w:cs="Arial"/>
          <w:sz w:val="24"/>
          <w:szCs w:val="24"/>
          <w:lang w:eastAsia="ar-SA"/>
        </w:rPr>
        <w:tab/>
        <w:t xml:space="preserve">Zamawiający dokona bezpośredniej zapłaty wymagalnego wynagrodzenia przysługującego podwykonawcom lub dalszym podwykonawcom za roboty budowlane, których szczegółowy przedmiot został zgłoszony Zamawiającemu zgodnie z ust. 2-4, w przypadku uchylenia się, po bezskutecznym dwukrotnym wezwaniu przez Zamawiającego do przedstawienia dowodów zapłaty, od obowiązku zapłaty odpowiednio przez Wykonawcę, podwykonawcę lub dalszego podwykonawcę zamówienia. </w:t>
      </w:r>
    </w:p>
    <w:p w14:paraId="246E497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10.</w:t>
      </w:r>
      <w:r w:rsidRPr="00105548">
        <w:rPr>
          <w:rFonts w:ascii="Arial" w:eastAsia="Times New Roman" w:hAnsi="Arial" w:cs="Arial"/>
          <w:sz w:val="24"/>
          <w:szCs w:val="24"/>
          <w:lang w:eastAsia="ar-SA"/>
        </w:rPr>
        <w:tab/>
        <w:t xml:space="preserve">Bezpośrednia zapłata obejmuje wyłącznie należne wynagrodzenie, bez odsetek należnych podwykonawcy lub dalszemu podwykonawcy. </w:t>
      </w:r>
    </w:p>
    <w:p w14:paraId="3604493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11.</w:t>
      </w:r>
      <w:r w:rsidRPr="00105548">
        <w:rPr>
          <w:rFonts w:ascii="Arial" w:eastAsia="Times New Roman" w:hAnsi="Arial" w:cs="Arial"/>
          <w:sz w:val="24"/>
          <w:szCs w:val="24"/>
          <w:lang w:eastAsia="ar-SA"/>
        </w:rPr>
        <w:tab/>
        <w:t xml:space="preserve">W przypadku dokonania bezpośredniej zapłaty podwykonawcy lub dalszemu podwykonawcy, o których mowa w ust.9 Zamawiający potrąca kwotę wypłaconego wynagrodzenia z wynagrodzenia należnego Wykonawcy. </w:t>
      </w:r>
    </w:p>
    <w:p w14:paraId="5D7ABD8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12.</w:t>
      </w:r>
      <w:r w:rsidRPr="00105548">
        <w:rPr>
          <w:rFonts w:ascii="Arial" w:eastAsia="Times New Roman" w:hAnsi="Arial" w:cs="Arial"/>
          <w:sz w:val="24"/>
          <w:szCs w:val="24"/>
          <w:lang w:eastAsia="ar-SA"/>
        </w:rPr>
        <w:tab/>
        <w:t xml:space="preserve">Zamawiający dokona bezpośredniej płatności na rzecz podwykonawcy lub dalszego podwykonawcy w terminie 14 dni od dnia pisemnego potwierdzenia przez Zamawiającego podwykonawcy lub dalszemu podwykonawcy uznania płatności bezpośredniej za uzasadnioną. Warunkiem dokonania ww. bezpośredniej płatności jest udokumentowanie jej zasadności kopią faktury VAT lub rachunku podwykonawcy lub dalszego podwykonawcy, potwierdzoną za zgodność z oryginałem przez Wykonawcę lub podwykonawcę lub dalszego podwykonawcę wraz z potwierdzonym za zgodność z oryginałem dokumentem potwierdzającym należyte wykonanie i odbiór wykonanych przez podwykonawcę lub dalszego podwykonawcę robót budowlanych. </w:t>
      </w:r>
    </w:p>
    <w:p w14:paraId="48C563A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13.</w:t>
      </w:r>
      <w:r w:rsidRPr="00105548">
        <w:rPr>
          <w:rFonts w:ascii="Arial" w:eastAsia="Times New Roman" w:hAnsi="Arial" w:cs="Arial"/>
          <w:sz w:val="24"/>
          <w:szCs w:val="24"/>
          <w:lang w:eastAsia="ar-SA"/>
        </w:rPr>
        <w:tab/>
        <w:t xml:space="preserve">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 </w:t>
      </w:r>
    </w:p>
    <w:p w14:paraId="578D747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14.</w:t>
      </w:r>
      <w:r w:rsidRPr="00105548">
        <w:rPr>
          <w:rFonts w:ascii="Arial" w:eastAsia="Times New Roman" w:hAnsi="Arial" w:cs="Arial"/>
          <w:sz w:val="24"/>
          <w:szCs w:val="24"/>
          <w:lang w:eastAsia="ar-SA"/>
        </w:rPr>
        <w:tab/>
        <w:t xml:space="preserve">Wykonawca odpowiada za działania podwykonawców jak za własne działania Wykonawcy. Powierzenie wykonania części przedmiotu umowy Podwykonawcom, nie zwalnia Wykonawcy z odpowiedzialności za należyte wykonanie tej części umowy. </w:t>
      </w:r>
    </w:p>
    <w:p w14:paraId="68BA78F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15.</w:t>
      </w:r>
      <w:r w:rsidRPr="00105548">
        <w:rPr>
          <w:rFonts w:ascii="Arial" w:eastAsia="Times New Roman" w:hAnsi="Arial" w:cs="Arial"/>
          <w:sz w:val="24"/>
          <w:szCs w:val="24"/>
          <w:lang w:eastAsia="ar-SA"/>
        </w:rPr>
        <w:tab/>
        <w:t xml:space="preserve">Umowa o podwykonawstwo, której przedmiotem są roboty budowlane powinna w szczególności: </w:t>
      </w:r>
    </w:p>
    <w:p w14:paraId="54BF4CE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Wskazywać zakres robót przewidzianych do wykonania – stanowiących część przedmiotu niniejszej umowy.</w:t>
      </w:r>
    </w:p>
    <w:p w14:paraId="49F559E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Określać termin realizacji zleconych robót.</w:t>
      </w:r>
    </w:p>
    <w:p w14:paraId="64880BE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Zawierać postanowienia dotyczące wynagrodzenia Podwykonawcy i zasad płatności za wykonanie zleconych robót.</w:t>
      </w:r>
    </w:p>
    <w:p w14:paraId="523C795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Stanowić, iż termin zapłaty wynagrodzenia Podwykonawcy nie może być dłuższy niż 30 dni od dnia doręczenia faktury VAT lub rachunku, potwierdzających wykonanie zleconych robót.</w:t>
      </w:r>
    </w:p>
    <w:p w14:paraId="7508378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 xml:space="preserve">Stanowić, iż odpowiedzialność z tytułu rękojmi za wady fizyczne wykonanych robót zostanie rozszerzona przez udzielenie gwarancji jakości na okres nie krótszy niż określony dla przedmiotu niniejszej umowy. </w:t>
      </w:r>
    </w:p>
    <w:p w14:paraId="57471AF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16.</w:t>
      </w:r>
      <w:r w:rsidRPr="00105548">
        <w:rPr>
          <w:rFonts w:ascii="Arial" w:eastAsia="Times New Roman" w:hAnsi="Arial" w:cs="Arial"/>
          <w:sz w:val="24"/>
          <w:szCs w:val="24"/>
          <w:lang w:eastAsia="ar-SA"/>
        </w:rPr>
        <w:tab/>
        <w:t xml:space="preserve">Ponadto, umowa o podwykonawstwo nie może zawierać postanowień, uzależniających uzyskanie przez Podwykonawcę płatności od Wykonawcy, od dokonania przez Zamawiającego na rzecz Wykonawcy płatności za roboty wykonane przez Podwykonawcę. </w:t>
      </w:r>
    </w:p>
    <w:p w14:paraId="5DE28FB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17.</w:t>
      </w:r>
      <w:r w:rsidRPr="00105548">
        <w:rPr>
          <w:rFonts w:ascii="Arial" w:eastAsia="Times New Roman" w:hAnsi="Arial" w:cs="Arial"/>
          <w:sz w:val="24"/>
          <w:szCs w:val="24"/>
          <w:lang w:eastAsia="ar-SA"/>
        </w:rPr>
        <w:tab/>
        <w:t>Jeżeli nastąpi zmiana albo rezygnacja z podwykonawcy w zakresie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7AFF70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4A3E2E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6 </w:t>
      </w:r>
    </w:p>
    <w:p w14:paraId="6E45070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Terminy </w:t>
      </w:r>
    </w:p>
    <w:p w14:paraId="692B26C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377A8F2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Strony ustalają następujący termin wykonania przedmiotu umowy wraz z uzyskaniem pozwolenia na użytkowanie i odbiorem przez Operatora Systemu Dystrybucyjnego: 8 miesięcy.</w:t>
      </w:r>
    </w:p>
    <w:p w14:paraId="73D2D19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2.</w:t>
      </w:r>
      <w:r w:rsidRPr="00105548">
        <w:rPr>
          <w:rFonts w:ascii="Arial" w:eastAsia="Times New Roman" w:hAnsi="Arial" w:cs="Arial"/>
          <w:sz w:val="24"/>
          <w:szCs w:val="24"/>
          <w:lang w:eastAsia="ar-SA"/>
        </w:rPr>
        <w:tab/>
        <w:t>Wykonawca uprawniony jest do żądania przedłużenia terminu zakończenia realizacji przedmiotu umowy, poprzez pisemne powiadomienie o tym Zamawiającego – jedynie w przypadkach określonych                                 w umowie.</w:t>
      </w:r>
    </w:p>
    <w:p w14:paraId="79BF627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3E30B27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7</w:t>
      </w:r>
    </w:p>
    <w:p w14:paraId="6D3B4D3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Zabezpieczenie należytego wykonania umowy</w:t>
      </w:r>
    </w:p>
    <w:p w14:paraId="170EADA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29286B4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 Wykonawca zobowiązany jest ustanowić zabezpieczenie w formie bezwarunkowej, nieodwołalnej, płatnej na pierwsze żądanie gwarancji ubezpieczeniowej lub bankowej, w wysokości 20% wynagrodzenia netto, celem zabezpieczenia roszczeń Zamawiającego z tytułu:</w:t>
      </w:r>
    </w:p>
    <w:p w14:paraId="0EA888E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 zwrotu zaliczki</w:t>
      </w:r>
    </w:p>
    <w:p w14:paraId="7299581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b) niewykonania lub nienależytego wykonania umowy </w:t>
      </w:r>
    </w:p>
    <w:p w14:paraId="7FD5577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 roszczeń o zapłatę kar umownych oraz o zwrot kwot wypłaconych przez Zamawiającego podwykonawcom lub dalszym podwykonawcom na podstawie solidarnej odpowiedzialności Zamawiającego za zapłatę ich wynagrodzenia</w:t>
      </w:r>
    </w:p>
    <w:p w14:paraId="3688C29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d) z tytułu rękojmi za wady i gwarancji jakości (w tym roszczeń o zapłatę kar umownych i wykonanie zastępcze). </w:t>
      </w:r>
    </w:p>
    <w:p w14:paraId="379E501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  Wysokość zabezpieczenia wskazana w ust. 1 powyżej zostanie obniżona do poziomu 10%, po podpisaniu protokołu odbioru końcowego. Kwota ta stanowić będzie zabezpieczenie roszczeń z tytułu rękojmi i gwarancji jakości.</w:t>
      </w:r>
    </w:p>
    <w:p w14:paraId="4F74048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 Treść gwarancji wymaga uprzedniej akceptacji Zamawiającego. Wykonawca zobowiązany jest doręczyć Gwarancję Zamawiającemu w terminie 14 dni , od dnia zawarcia niniejszej umowy.</w:t>
      </w:r>
    </w:p>
    <w:p w14:paraId="30DFB93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w:t>
      </w:r>
    </w:p>
    <w:p w14:paraId="11D24A7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8</w:t>
      </w:r>
    </w:p>
    <w:p w14:paraId="4B7F103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Odbiór przedmiotu umowy</w:t>
      </w:r>
    </w:p>
    <w:p w14:paraId="649D0FA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786E4A1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Strony postanawiają, że odbiór przedmiotu umowy będzie dokonany na poniższych zasadach: </w:t>
      </w:r>
    </w:p>
    <w:p w14:paraId="3A1C443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Wykonawca dokona wpisu do Dziennika Budowy w zakresie informacji o zakończeniu danej części robót budowlano-montażowych i zgłoszeniu robót do odbioru częściowego lub końcowego oraz poinformuje o tym Zamawiającego na piśmie lub w formie e-mailowej.</w:t>
      </w:r>
    </w:p>
    <w:p w14:paraId="6970F9B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Procedura odbiorowa odbędzie się w terminie 5 Dni roboczych od daty zgłoszenia gotowości do odbioru częściowego i najpóźniej w terminie 14 Dni roboczych w przypadku odbioru końcowego </w:t>
      </w:r>
    </w:p>
    <w:p w14:paraId="2E28F39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Wykonanie robót podlegających odbiorom częściowym w trakcie realizacji przedmiotu umowy będzie potwierdzane przez Strony poprzez sporządzenie pisemnego protokołu odbioru częściowego , który będzie zawierać potwierdzenie stanu wykonania określonego Umową zakresu robót budowlano-montażowych, a także będzie wskazywać ewentualnie stwierdzone wady lub usterki i termin ich usunięcia oraz zalecenia dodatkowe i termin ich wykonania.</w:t>
      </w:r>
    </w:p>
    <w:p w14:paraId="7415C95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Po zakończeniu wszystkich robót Wykonawca zawiadomi Zamawiającego o gotowości odbioru końcowego.</w:t>
      </w:r>
    </w:p>
    <w:p w14:paraId="02D9CE2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 xml:space="preserve">Najpóźniej 7 dni roboczych  przed dniem odbioru końcowego Wykonawca przedłoży Zamawiającemu kompletną dokumentację powykonawczą, zawierającą m.in.: </w:t>
      </w:r>
    </w:p>
    <w:p w14:paraId="78C63C7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1)</w:t>
      </w:r>
      <w:r w:rsidRPr="00105548">
        <w:rPr>
          <w:rFonts w:ascii="Arial" w:eastAsia="Times New Roman" w:hAnsi="Arial" w:cs="Arial"/>
          <w:sz w:val="24"/>
          <w:szCs w:val="24"/>
          <w:lang w:eastAsia="ar-SA"/>
        </w:rPr>
        <w:tab/>
        <w:t>świadectwa jakości, certyfikaty atesty i aprobaty techniczne na zastosowane materiały i urządzenia,</w:t>
      </w:r>
    </w:p>
    <w:p w14:paraId="680B08C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protokoły wykonanych prób, badań i pomiarów końcowych</w:t>
      </w:r>
    </w:p>
    <w:p w14:paraId="0A5BF5B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 xml:space="preserve">dokumentację formalno-prawną, wymaganą przez obowiązujące przepisy, do eksploatacji przedmiotu umowy m.in.: – </w:t>
      </w:r>
    </w:p>
    <w:p w14:paraId="04EEFF6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Pozwolenie na użytkowanie lub ostateczne zgłoszenie zakończenia prac</w:t>
      </w:r>
    </w:p>
    <w:p w14:paraId="5FC988B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Uzgodnienie pod względem ochrony przeciwpożarowej</w:t>
      </w:r>
    </w:p>
    <w:p w14:paraId="518E639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Zawiadomienie organów Powiatowej Straży Pożarnej</w:t>
      </w:r>
    </w:p>
    <w:p w14:paraId="5E90726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IWR – Instrukcję Współpracy Ruchowej</w:t>
      </w:r>
    </w:p>
    <w:p w14:paraId="6681904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w:t>
      </w:r>
      <w:r w:rsidRPr="00105548">
        <w:rPr>
          <w:rFonts w:ascii="Arial" w:eastAsia="Times New Roman" w:hAnsi="Arial" w:cs="Arial"/>
          <w:sz w:val="24"/>
          <w:szCs w:val="24"/>
          <w:lang w:eastAsia="ar-SA"/>
        </w:rPr>
        <w:tab/>
        <w:t>Instrukcję obsługi i eksploatacji</w:t>
      </w:r>
    </w:p>
    <w:p w14:paraId="1388590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f)</w:t>
      </w:r>
      <w:r w:rsidRPr="00105548">
        <w:rPr>
          <w:rFonts w:ascii="Arial" w:eastAsia="Times New Roman" w:hAnsi="Arial" w:cs="Arial"/>
          <w:sz w:val="24"/>
          <w:szCs w:val="24"/>
          <w:lang w:eastAsia="ar-SA"/>
        </w:rPr>
        <w:tab/>
        <w:t>Gwarancję na urządzenia</w:t>
      </w:r>
    </w:p>
    <w:p w14:paraId="70CCDAC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Dokumentacja powykonawcza:</w:t>
      </w:r>
    </w:p>
    <w:p w14:paraId="7DF0FD3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w formie papierowej – 2 egz.,</w:t>
      </w:r>
    </w:p>
    <w:p w14:paraId="212E545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w formie pliku(ów) PDF  identyczna jak papierowa,</w:t>
      </w:r>
    </w:p>
    <w:p w14:paraId="096633B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 xml:space="preserve">w formie plików edytowalnych: rysunki w formacie </w:t>
      </w:r>
      <w:proofErr w:type="spellStart"/>
      <w:r w:rsidRPr="00105548">
        <w:rPr>
          <w:rFonts w:ascii="Arial" w:eastAsia="Times New Roman" w:hAnsi="Arial" w:cs="Arial"/>
          <w:sz w:val="24"/>
          <w:szCs w:val="24"/>
          <w:lang w:eastAsia="ar-SA"/>
        </w:rPr>
        <w:t>dwg</w:t>
      </w:r>
      <w:proofErr w:type="spellEnd"/>
      <w:r w:rsidRPr="00105548">
        <w:rPr>
          <w:rFonts w:ascii="Arial" w:eastAsia="Times New Roman" w:hAnsi="Arial" w:cs="Arial"/>
          <w:sz w:val="24"/>
          <w:szCs w:val="24"/>
          <w:lang w:eastAsia="ar-SA"/>
        </w:rPr>
        <w:t xml:space="preserve"> lub </w:t>
      </w:r>
      <w:proofErr w:type="spellStart"/>
      <w:r w:rsidRPr="00105548">
        <w:rPr>
          <w:rFonts w:ascii="Arial" w:eastAsia="Times New Roman" w:hAnsi="Arial" w:cs="Arial"/>
          <w:sz w:val="24"/>
          <w:szCs w:val="24"/>
          <w:lang w:eastAsia="ar-SA"/>
        </w:rPr>
        <w:t>dxf</w:t>
      </w:r>
      <w:proofErr w:type="spellEnd"/>
      <w:r w:rsidRPr="00105548">
        <w:rPr>
          <w:rFonts w:ascii="Arial" w:eastAsia="Times New Roman" w:hAnsi="Arial" w:cs="Arial"/>
          <w:sz w:val="24"/>
          <w:szCs w:val="24"/>
          <w:lang w:eastAsia="ar-SA"/>
        </w:rPr>
        <w:t xml:space="preserve">, opisy w formacie </w:t>
      </w:r>
      <w:proofErr w:type="spellStart"/>
      <w:r w:rsidRPr="00105548">
        <w:rPr>
          <w:rFonts w:ascii="Arial" w:eastAsia="Times New Roman" w:hAnsi="Arial" w:cs="Arial"/>
          <w:sz w:val="24"/>
          <w:szCs w:val="24"/>
          <w:lang w:eastAsia="ar-SA"/>
        </w:rPr>
        <w:t>doc</w:t>
      </w:r>
      <w:proofErr w:type="spellEnd"/>
      <w:r w:rsidRPr="00105548">
        <w:rPr>
          <w:rFonts w:ascii="Arial" w:eastAsia="Times New Roman" w:hAnsi="Arial" w:cs="Arial"/>
          <w:sz w:val="24"/>
          <w:szCs w:val="24"/>
          <w:lang w:eastAsia="ar-SA"/>
        </w:rPr>
        <w:t>, na nośnikach CD lub pendrive,</w:t>
      </w:r>
    </w:p>
    <w:p w14:paraId="30DBEB5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pliki konfiguracyjne, programy na nośnikach CD lub pendrive</w:t>
      </w:r>
    </w:p>
    <w:p w14:paraId="7FDF86D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6.</w:t>
      </w:r>
      <w:r w:rsidRPr="00105548">
        <w:rPr>
          <w:rFonts w:ascii="Arial" w:eastAsia="Times New Roman" w:hAnsi="Arial" w:cs="Arial"/>
          <w:sz w:val="24"/>
          <w:szCs w:val="24"/>
          <w:lang w:eastAsia="ar-SA"/>
        </w:rPr>
        <w:tab/>
        <w:t>Z czynności odbioru końcowego zostanie spisany protokół odbioru końcowego, zawierający wszelkie ustalenia dokonane w toku odbioru oraz będący jednocześnie podstawą do ostatecznego rozliczenia wykonanych robót.</w:t>
      </w:r>
    </w:p>
    <w:p w14:paraId="3D4424E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7.</w:t>
      </w:r>
      <w:r w:rsidRPr="00105548">
        <w:rPr>
          <w:rFonts w:ascii="Arial" w:eastAsia="Times New Roman" w:hAnsi="Arial" w:cs="Arial"/>
          <w:sz w:val="24"/>
          <w:szCs w:val="24"/>
          <w:lang w:eastAsia="ar-SA"/>
        </w:rPr>
        <w:tab/>
        <w:t xml:space="preserve">Osobnym odbiorom podlegać będą roboty zanikające lub ulegające zakryciu, najpóźniej w ciągu 3 dni roboczych od dnia roboczego po zgłoszeniu tych robót przez Wykonawcę, protokołem podpisanym przez uprawnionych przedstawicieli Zamawiającego i Wykonawcy. </w:t>
      </w:r>
    </w:p>
    <w:p w14:paraId="7A49244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8.</w:t>
      </w:r>
      <w:r w:rsidRPr="00105548">
        <w:rPr>
          <w:rFonts w:ascii="Arial" w:eastAsia="Times New Roman" w:hAnsi="Arial" w:cs="Arial"/>
          <w:sz w:val="24"/>
          <w:szCs w:val="24"/>
          <w:lang w:eastAsia="ar-SA"/>
        </w:rPr>
        <w:tab/>
        <w:t xml:space="preserve">Odbiór końcowy robót nastąpi w terminie 14 dni, licząc od daty zgłoszenia przez Wykonawcę gotowości do odbioru. </w:t>
      </w:r>
    </w:p>
    <w:p w14:paraId="6302DBD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9.</w:t>
      </w:r>
      <w:r w:rsidRPr="00105548">
        <w:rPr>
          <w:rFonts w:ascii="Arial" w:eastAsia="Times New Roman" w:hAnsi="Arial" w:cs="Arial"/>
          <w:sz w:val="24"/>
          <w:szCs w:val="24"/>
          <w:lang w:eastAsia="ar-SA"/>
        </w:rPr>
        <w:tab/>
        <w:t xml:space="preserve">Jeżeli w toku czynności odbioru zostanie stwierdzone, że przedmiot odbioru nie osiągnął gotowości do odbioru z powodu nie zakończenia robót lub braku dokumentów wymaganych przy odbiorze, to Zamawiający odmówi odbioru z winy Wykonawcy. </w:t>
      </w:r>
    </w:p>
    <w:p w14:paraId="7FB8ABB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10.</w:t>
      </w:r>
      <w:r w:rsidRPr="00105548">
        <w:rPr>
          <w:rFonts w:ascii="Arial" w:eastAsia="Times New Roman" w:hAnsi="Arial" w:cs="Arial"/>
          <w:sz w:val="24"/>
          <w:szCs w:val="24"/>
          <w:lang w:eastAsia="ar-SA"/>
        </w:rPr>
        <w:tab/>
        <w:t xml:space="preserve">Jeżeli w toku czynności odbioru końcowego zostaną stwierdzone wady, to Zamawiającemu przysługują następujące uprawnienia: </w:t>
      </w:r>
    </w:p>
    <w:p w14:paraId="6AA122F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jeżeli wady nadają się do usunięcia i nie uniemożliwiają korzystania z przedmiotu odbioru, odbiór końcowy robót będzie potwierdzony obustronnie podpisanym protokołem odbioru końcowego. Protokół będzie zawierał ustalenia dokonane w toku czynności odbiorowych, w tym wykaz stwierdzonych wad oraz termin na ich usunięcie.</w:t>
      </w:r>
    </w:p>
    <w:p w14:paraId="42C7254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jeżeli wady nie nadają się do usunięcia to: </w:t>
      </w:r>
    </w:p>
    <w:p w14:paraId="6CEE4D4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jeżeli nie uniemożliwiają one użytkowania przedmiotu odbioru zgodnie z przeznaczeniem, Zamawiający może obniżyć wynagrodzenie Wykonawcy odpowiednio do utraconej wartości użytkowej, technicznej i estetycznej,</w:t>
      </w:r>
    </w:p>
    <w:p w14:paraId="0D170B3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 xml:space="preserve">jeżeli wady uniemożliwiają użytkowanie przedmiotu odbioru zgodnie z przeznaczeniem, Zamawiający może zażądać rozebrania całości lub części wadliwie wykonanych robót na koszt i ryzyko Wykonawcy oraz ponownego ich wykonania, bez dodatkowego wynagrodzenia. </w:t>
      </w:r>
    </w:p>
    <w:p w14:paraId="4814F00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11.</w:t>
      </w:r>
      <w:r w:rsidRPr="00105548">
        <w:rPr>
          <w:rFonts w:ascii="Arial" w:eastAsia="Times New Roman" w:hAnsi="Arial" w:cs="Arial"/>
          <w:sz w:val="24"/>
          <w:szCs w:val="24"/>
          <w:lang w:eastAsia="ar-SA"/>
        </w:rPr>
        <w:tab/>
        <w:t>Wykonawca zobowiązany jest do zawiadomienia Zamawiającego o usunięciu wad oraz do żądania wyznaczenia terminu na odbiór zakwestionowanych uprzednio robót jako wadliwych.</w:t>
      </w:r>
    </w:p>
    <w:p w14:paraId="664A04B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40A443E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 9</w:t>
      </w:r>
    </w:p>
    <w:p w14:paraId="78CD400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Gwarancja i rękojmia. Serwis</w:t>
      </w:r>
    </w:p>
    <w:p w14:paraId="751DD08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3D5238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Wykonawca udziela Zamawiającemu :</w:t>
      </w:r>
    </w:p>
    <w:p w14:paraId="72C1E31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 miesięcznej gwarancji na roboty objęte niniejszą umową,</w:t>
      </w:r>
    </w:p>
    <w:p w14:paraId="1330CCE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………..gwarancja producenta na moduły fotowoltaiczne</w:t>
      </w:r>
    </w:p>
    <w:p w14:paraId="5231AFE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………...gwarancja producenta liniowa na moc</w:t>
      </w:r>
    </w:p>
    <w:p w14:paraId="57371A8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………...gwarancja producenta na inwertery</w:t>
      </w:r>
    </w:p>
    <w:p w14:paraId="7801511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w:t>
      </w:r>
      <w:r w:rsidRPr="00105548">
        <w:rPr>
          <w:rFonts w:ascii="Arial" w:eastAsia="Times New Roman" w:hAnsi="Arial" w:cs="Arial"/>
          <w:sz w:val="24"/>
          <w:szCs w:val="24"/>
          <w:lang w:eastAsia="ar-SA"/>
        </w:rPr>
        <w:tab/>
        <w:t>………...gwarancja na konstrukcję wsporczą.</w:t>
      </w:r>
    </w:p>
    <w:p w14:paraId="65907AA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Bieg okresu gwarancji i rękojmi rozpocznie się w dniu następnym po podpisaniu przez strony protokołu odbioru końcowego przedmiotu umowy i przejęcia całości robót przez Zamawiającego.</w:t>
      </w:r>
    </w:p>
    <w:p w14:paraId="72BD50D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Okres odpowiedzialności Wykonawcy z tytułu rękojmi za wady, pokrywa się z okresem gwarancji, o którym mowa w pkt 1a powyżej.</w:t>
      </w:r>
    </w:p>
    <w:p w14:paraId="63D27C6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W okresie gwarancji, Wykonawca zobowiązany jest do podjęcia działań zmierzających do usunięcia wady w terminie …… Dni roboczych od wpłynięcia zgłoszenia wady. W tym okresie Wykonawca dokona oględzin wady i wskaże pierwszy możliwy termin usunięcia wady uwzględniający uwarunkowania techniczne oraz termin dostawy elementu dotkniętego wadą. W przypadku, gdy wada zagraża życiu i zdrowiu ludzi Wykonawca zobowiązany jest do przystąpienia do usunięcia wady bez zbędnej zwłoki.</w:t>
      </w:r>
    </w:p>
    <w:p w14:paraId="1CFC506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Wykonawca odpowiada przed Zamawiającym za wady przedmiotu umowy ujawnione w okresie rękojmi i gwarancji lub stwierdzone w toku czynności odbiorowych.</w:t>
      </w:r>
    </w:p>
    <w:p w14:paraId="16A5E52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6.</w:t>
      </w:r>
      <w:r w:rsidRPr="00105548">
        <w:rPr>
          <w:rFonts w:ascii="Arial" w:eastAsia="Times New Roman" w:hAnsi="Arial" w:cs="Arial"/>
          <w:sz w:val="24"/>
          <w:szCs w:val="24"/>
          <w:lang w:eastAsia="ar-SA"/>
        </w:rPr>
        <w:tab/>
        <w:t>Wykonawca nie może uwolnić się od odpowiedzialności z tytułu rękojmi za wady powstałe wskutek wbudowania niewłaściwych materiałów i zastosowanie niewłaściwych metod i technologii wykonania robót przez Wykonawcę.</w:t>
      </w:r>
    </w:p>
    <w:p w14:paraId="7554B93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7.</w:t>
      </w:r>
      <w:r w:rsidRPr="00105548">
        <w:rPr>
          <w:rFonts w:ascii="Arial" w:eastAsia="Times New Roman" w:hAnsi="Arial" w:cs="Arial"/>
          <w:sz w:val="24"/>
          <w:szCs w:val="24"/>
          <w:lang w:eastAsia="ar-SA"/>
        </w:rPr>
        <w:tab/>
        <w:t>Wykonawca przekaże Zamawiającemu komplet dokumentów gwarancyjnych na materiały i urządzenia dotyczące przedmiotu zamówienia.</w:t>
      </w:r>
    </w:p>
    <w:p w14:paraId="4E519D9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8.</w:t>
      </w:r>
      <w:r w:rsidRPr="00105548">
        <w:rPr>
          <w:rFonts w:ascii="Arial" w:eastAsia="Times New Roman" w:hAnsi="Arial" w:cs="Arial"/>
          <w:sz w:val="24"/>
          <w:szCs w:val="24"/>
          <w:lang w:eastAsia="ar-SA"/>
        </w:rPr>
        <w:tab/>
        <w:t xml:space="preserve">Zamawiający zastrzega sobie prawo korzystania z uprawnień z tytułu rękojmi niezależnie od uprawnień wynikających z gwarancji. </w:t>
      </w:r>
    </w:p>
    <w:p w14:paraId="2C16747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9.</w:t>
      </w:r>
      <w:r w:rsidRPr="00105548">
        <w:rPr>
          <w:rFonts w:ascii="Arial" w:eastAsia="Times New Roman" w:hAnsi="Arial" w:cs="Arial"/>
          <w:sz w:val="24"/>
          <w:szCs w:val="24"/>
          <w:lang w:eastAsia="ar-SA"/>
        </w:rPr>
        <w:tab/>
        <w:t xml:space="preserve">Wykonawca w ramach udzielonej gwarancji jakości i rękojmi za wady zobowiązany jest w szczególności do: </w:t>
      </w:r>
    </w:p>
    <w:p w14:paraId="747E697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udziału w przeglądach gwarancyjnych dokonywanych na każde pisemne wezwanie Zamawiającego.</w:t>
      </w:r>
    </w:p>
    <w:p w14:paraId="30A2016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usunięcia na koszt własny wszelkich wad i usterek powstałych w przedmiocie umowy, zmniejszających wartość użytkową, techniczną i estetyczną wykonanych robót. </w:t>
      </w:r>
    </w:p>
    <w:p w14:paraId="521DC02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10.</w:t>
      </w:r>
      <w:r w:rsidRPr="00105548">
        <w:rPr>
          <w:rFonts w:ascii="Arial" w:eastAsia="Times New Roman" w:hAnsi="Arial" w:cs="Arial"/>
          <w:sz w:val="24"/>
          <w:szCs w:val="24"/>
          <w:lang w:eastAsia="ar-SA"/>
        </w:rPr>
        <w:tab/>
        <w:t xml:space="preserve">Z czynności przeglądu gwarancyjnego zostanie każdorazowo spisany protokół zawierający wszelkie ustalenia dokonane w toku przeglądu, w tym również dotyczące zakwalifikowania ewentualnie stwierdzonych wad i usterek, przyczyn ich powstania oraz sposobu i terminu usunięcia. </w:t>
      </w:r>
    </w:p>
    <w:p w14:paraId="5A60DD2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11.</w:t>
      </w:r>
      <w:r w:rsidRPr="00105548">
        <w:rPr>
          <w:rFonts w:ascii="Arial" w:eastAsia="Times New Roman" w:hAnsi="Arial" w:cs="Arial"/>
          <w:sz w:val="24"/>
          <w:szCs w:val="24"/>
          <w:lang w:eastAsia="ar-SA"/>
        </w:rPr>
        <w:tab/>
        <w:t xml:space="preserve">W przypadku stwierdzenia wad i usterek, Wykonawca zobowiązuje się do ich usunięcia w terminie wyznaczonym w dniu przeglądu. Jeżeli ze względów technicznych usunięcie wad nie będzie możliwe w wyznaczonym terminie, to Zamawiający wyznaczy nowy termin, z uwzględnieniem możliwości technologicznych i sztuki budowlanej. Nieuzasadnione niedotrzymanie przez Wykonawcę wyznaczonego terminu zakwalifikowane będzie jako odmowa usunięcia wad. </w:t>
      </w:r>
    </w:p>
    <w:p w14:paraId="510FE95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12.</w:t>
      </w:r>
      <w:r w:rsidRPr="00105548">
        <w:rPr>
          <w:rFonts w:ascii="Arial" w:eastAsia="Times New Roman" w:hAnsi="Arial" w:cs="Arial"/>
          <w:sz w:val="24"/>
          <w:szCs w:val="24"/>
          <w:lang w:eastAsia="ar-SA"/>
        </w:rPr>
        <w:tab/>
        <w:t xml:space="preserve">Każdorazowe usunięcie wad i usterek potwierdzone zostanie na piśmie przy udziale przedstawicieli Wykonawcy i Zamawiającego, w terminie do 7 dni od dnia pisemnego zawiadomienia Zamawiającego przez Wykonawcę o ich usunięciu. </w:t>
      </w:r>
    </w:p>
    <w:p w14:paraId="6A78A5B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13.</w:t>
      </w:r>
      <w:r w:rsidRPr="00105548">
        <w:rPr>
          <w:rFonts w:ascii="Arial" w:eastAsia="Times New Roman" w:hAnsi="Arial" w:cs="Arial"/>
          <w:sz w:val="24"/>
          <w:szCs w:val="24"/>
          <w:lang w:eastAsia="ar-SA"/>
        </w:rPr>
        <w:tab/>
        <w:t xml:space="preserve">W razie nie usunięcia wad i usterek w wyznaczonym terminie, Zamawiający może usunąć je na koszt Wykonawcy, z zachowaniem swoich praw wynikających z okresu gwarancji i rękojmi. Zamawiający powiadomi pisemnie Wykonawcę o skorzystaniu z powyższego uprawnienia. </w:t>
      </w:r>
    </w:p>
    <w:p w14:paraId="317982B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14.</w:t>
      </w:r>
      <w:r w:rsidRPr="00105548">
        <w:rPr>
          <w:rFonts w:ascii="Arial" w:eastAsia="Times New Roman" w:hAnsi="Arial" w:cs="Arial"/>
          <w:sz w:val="24"/>
          <w:szCs w:val="24"/>
          <w:lang w:eastAsia="ar-SA"/>
        </w:rPr>
        <w:tab/>
        <w:t xml:space="preserve">Na co najmniej 30 dni przed upływem okresu gwarancji i rękojmi ustalonego w umowie, nastąpi ostatni przegląd gwarancyjny, służący potwierdzeniu usunięcia wszystkich wad i usterek ujawnionych w okresie gwarancji i rękojmi. </w:t>
      </w:r>
    </w:p>
    <w:p w14:paraId="1D998E2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15.</w:t>
      </w:r>
      <w:r w:rsidRPr="00105548">
        <w:rPr>
          <w:rFonts w:ascii="Arial" w:eastAsia="Times New Roman" w:hAnsi="Arial" w:cs="Arial"/>
          <w:sz w:val="24"/>
          <w:szCs w:val="24"/>
          <w:lang w:eastAsia="ar-SA"/>
        </w:rPr>
        <w:tab/>
        <w:t xml:space="preserve">Zamawiający może dochodzić roszczeń z tytułu gwarancji i rękojmi za wady także po upływie okresu gwarancji i rękojmi, jeżeli zgłosi wadę przed upływem tego okresu. </w:t>
      </w:r>
    </w:p>
    <w:p w14:paraId="26EEA9C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16.</w:t>
      </w:r>
      <w:r w:rsidRPr="00105548">
        <w:rPr>
          <w:rFonts w:ascii="Arial" w:eastAsia="Times New Roman" w:hAnsi="Arial" w:cs="Arial"/>
          <w:sz w:val="24"/>
          <w:szCs w:val="24"/>
          <w:lang w:eastAsia="ar-SA"/>
        </w:rPr>
        <w:tab/>
        <w:t>Wszelkie koszty serwisów (w tym autoryzowanych serwisów urządzeń oraz przeglądów okresowych) wymaganych do utrzymania okresu gwarancji należą do obowiązków Wykonawcy i koszt w tym zakresie ujęty został w umówionym wynagrodzeniu za wykonanie przedmiotu umowy.</w:t>
      </w:r>
    </w:p>
    <w:p w14:paraId="2CF3578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17.</w:t>
      </w:r>
      <w:r w:rsidRPr="00105548">
        <w:rPr>
          <w:rFonts w:ascii="Arial" w:eastAsia="Times New Roman" w:hAnsi="Arial" w:cs="Arial"/>
          <w:sz w:val="24"/>
          <w:szCs w:val="24"/>
          <w:lang w:eastAsia="ar-SA"/>
        </w:rPr>
        <w:tab/>
        <w:t>Wykonawca zobowiązany jest w okresie gwarancji, do świadczenia czynności serwisowych w poniższym zakresie i na poniżej wskazanych warunkach:</w:t>
      </w:r>
    </w:p>
    <w:p w14:paraId="0E71F75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monitorowanie pracy elektrowni</w:t>
      </w:r>
    </w:p>
    <w:p w14:paraId="452B876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reagowanie na awarie i wyłączenia</w:t>
      </w:r>
    </w:p>
    <w:p w14:paraId="31F61B0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doradztwo techniczne i pomoc w rozwiązywaniu problemów związanych z funkcjonowaniem instalacji</w:t>
      </w:r>
    </w:p>
    <w:p w14:paraId="49771C7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przeglądy składowych instalacji zgodnie z zaleceniami gwarancyjnymi producentów</w:t>
      </w:r>
    </w:p>
    <w:p w14:paraId="798B6A3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w:t>
      </w:r>
      <w:r w:rsidRPr="00105548">
        <w:rPr>
          <w:rFonts w:ascii="Arial" w:eastAsia="Times New Roman" w:hAnsi="Arial" w:cs="Arial"/>
          <w:sz w:val="24"/>
          <w:szCs w:val="24"/>
          <w:lang w:eastAsia="ar-SA"/>
        </w:rPr>
        <w:tab/>
        <w:t xml:space="preserve">przeglądy techniczne przegląd półroczny / roczny, udokumentowanie pomiarów, w tym: </w:t>
      </w:r>
    </w:p>
    <w:p w14:paraId="747715F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oględziny farmy</w:t>
      </w:r>
    </w:p>
    <w:p w14:paraId="1792E8A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wyrywkowa kontrola ochrony przed wiatrem i kontrola zabezpieczeń </w:t>
      </w:r>
    </w:p>
    <w:p w14:paraId="79F4C1A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oględziny modułów </w:t>
      </w:r>
    </w:p>
    <w:p w14:paraId="3DB64C8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wyrywkowa kontrola mocowań</w:t>
      </w:r>
    </w:p>
    <w:p w14:paraId="15A3CD9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oględziny okablowania prądu stałego i zmiennego </w:t>
      </w:r>
    </w:p>
    <w:p w14:paraId="4813B45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oględziny głównych tras kablowych </w:t>
      </w:r>
    </w:p>
    <w:p w14:paraId="36FA18D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kontrola skrzynek rozdzielczych i rozdzielnic wraz z ich wyposażeniem </w:t>
      </w:r>
    </w:p>
    <w:p w14:paraId="3397C28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dokręcanie wszystkich łączników prądowych w skrzynkach rozdzielczych i rozdzielnicach </w:t>
      </w:r>
    </w:p>
    <w:p w14:paraId="600E876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oględziny falowników  </w:t>
      </w:r>
    </w:p>
    <w:p w14:paraId="286CD2B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utrzymanie falowników (kontrola pokryw chłodnic, czyszczenie wentylatorów) </w:t>
      </w:r>
    </w:p>
    <w:p w14:paraId="71DC394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oględziny elementów średniego napięcia i stacji transformatorowych </w:t>
      </w:r>
    </w:p>
    <w:p w14:paraId="288D41B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utrzymanie jednostek kontrolnych i monitorujących </w:t>
      </w:r>
    </w:p>
    <w:p w14:paraId="4E1FC24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oględziny jednostek sterujących  </w:t>
      </w:r>
    </w:p>
    <w:p w14:paraId="336E119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oględziny mierników natężenia napromieniowania.</w:t>
      </w:r>
    </w:p>
    <w:p w14:paraId="20A58CD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0A1A17A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10</w:t>
      </w:r>
    </w:p>
    <w:p w14:paraId="26098CC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Kary umowne</w:t>
      </w:r>
    </w:p>
    <w:p w14:paraId="576A697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285DA6E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Wykonawca zapłaci Zamawiającemu:</w:t>
      </w:r>
    </w:p>
    <w:p w14:paraId="2BD95C4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1)</w:t>
      </w:r>
      <w:r w:rsidRPr="00105548">
        <w:rPr>
          <w:rFonts w:ascii="Arial" w:eastAsia="Times New Roman" w:hAnsi="Arial" w:cs="Arial"/>
          <w:sz w:val="24"/>
          <w:szCs w:val="24"/>
          <w:lang w:eastAsia="ar-SA"/>
        </w:rPr>
        <w:tab/>
        <w:t xml:space="preserve">Karę umowną w wysokości 10 % wynagrodzenia umownego netto, o którym mowa w § 4 ust. 1 Umowy, za odstąpienie od Umowy przez Zamawiającego z przyczyn, za które ponosi odpowiedzialność Wykonawca. Dla uniknięcia wątpliwości, kara jest należna zarówno w przypadku odstąpienia umownego, jak i na podstawie przepisów ustawy, zarówno odstąpienia ze skutkiem do całej umowy, jak i odstąpienia w części, jeżeli umowa lub przepis to przewiduje, </w:t>
      </w:r>
    </w:p>
    <w:p w14:paraId="4CB6515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Karę umowną za zwłokę w wykonaniu przedmiotu umowy lub  poszczególnych jego etapów niezgodnie z harmonogramem rzeczowo-finansowym w wysokości 500 zł za każdy dzień zwłoki,</w:t>
      </w:r>
    </w:p>
    <w:p w14:paraId="095B0A8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Karę umowną za zwłokę w usunięciu wad stwierdzonych przy odbiorze w wysokości 500 zł, za każdy dzień zwłoki w usunięciu wad stwierdzonych przy odbiorze częściowym lub końcowym, liczonej od dnia wyznaczonego na usunięcie wad.</w:t>
      </w:r>
    </w:p>
    <w:p w14:paraId="04B00FC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Karę umowną za zwłokę w usunięciu wad ujawnionych w okresie rękojmi lub gwarancji jakości w wysokości 500 zł za każdy dzień zwłoki w usunięciu wad w okresie rękojmi lub gwarancji jakości, liczonej od dnia wyznaczonego na usunięcie wad.</w:t>
      </w:r>
    </w:p>
    <w:p w14:paraId="7158F46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Zamawiający zapłaci Wykonawcy kary umowne za odstąpienie od umowy przez Wykonawcę, z przyczyn za które ponosi odpowiedzialność Zamawiający w wysokości 10,00 % wynagrodzenia umownego netto, o którym mowa w § 4 ust. 1.</w:t>
      </w:r>
    </w:p>
    <w:p w14:paraId="7CA490A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Zamawiający zastrzega sobie możliwość dochodzenia odszkodowania uzupełniającego na zasadach określonych w Kodeksie cywilnym, jeżeli szkoda przewyższa wysokość kar umownych.</w:t>
      </w:r>
    </w:p>
    <w:p w14:paraId="504DEE9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Kary umowne płatne będą w terminie 10 dni od dnia otrzymania wezwania do zapłaty, przy czym Zamawiający ma prawo potrącić karę umowną z wynagrodzeniem Wykonawcy.</w:t>
      </w:r>
    </w:p>
    <w:p w14:paraId="58C62EC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45FD7D0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11</w:t>
      </w:r>
    </w:p>
    <w:p w14:paraId="28B2759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Odstąpienie od umowy</w:t>
      </w:r>
    </w:p>
    <w:p w14:paraId="6156325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42D52F0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Prawo odstąpienia od niniejszej umowy przysługuje jej Stronom w następujących sytuacjach: </w:t>
      </w:r>
    </w:p>
    <w:p w14:paraId="077B1FE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 xml:space="preserve">Zamawiającemu przysługuje prawo odstąpienia od umowy w terminie 30 dni od powzięcia wiadomości o jednej z poniższych okoliczności: </w:t>
      </w:r>
    </w:p>
    <w:p w14:paraId="198499E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Wykonawca nie przedłożył Zamawiającemu Harmonogramu Rzeczowo-Finansowego w terminie wskazanym w §1 ust.5 Umowy,</w:t>
      </w:r>
    </w:p>
    <w:p w14:paraId="0F10B50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Wykonawca nie rozpoczął realizacji przedmiotu umowy bez uzasadnionej przyczyny oraz nie kontynuuje jej, pomimo pisemnego wezwania Zamawiającego.</w:t>
      </w:r>
    </w:p>
    <w:p w14:paraId="0EFD379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Wykonawca przerwał realizację przedmiotu umowy, a przerwa ta trwa dłużej niż 14 dni.</w:t>
      </w:r>
    </w:p>
    <w:p w14:paraId="234A6D3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 xml:space="preserve">W przypadku konieczności co najmniej dwukrotnego dokonywania bezpośredniej zapłaty Podwykonawcy lub dalszemu Podwykonawcy lub konieczności dokonywania bezpośrednich zapłat na sumę większą niż 5 % wartości umówionego wynagrodzenia. </w:t>
      </w:r>
    </w:p>
    <w:p w14:paraId="794D2DF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 xml:space="preserve">W przypadku, gdy roboty objęte przedmiotem umowy wykonuje bez zgody Zamawiającego podmiot inny, niż wskazany w ofercie Wykonawcy lub zaakceptowany przez Zamawiającego Podwykonawca, skierowany do ich wykonania zgodnie z zasadami określonymi w umowie. </w:t>
      </w:r>
    </w:p>
    <w:p w14:paraId="20E8A1F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Wykonawcy przysługuje prawo odstąpienia od umowy, jeżeli Zamawiający bez uzasadnionej przyczyny odmawia odbioru wykonanych robót lub odmawia podpisania </w:t>
      </w:r>
      <w:r w:rsidRPr="00105548">
        <w:rPr>
          <w:rFonts w:ascii="Arial" w:eastAsia="Times New Roman" w:hAnsi="Arial" w:cs="Arial"/>
          <w:sz w:val="24"/>
          <w:szCs w:val="24"/>
          <w:lang w:eastAsia="ar-SA"/>
        </w:rPr>
        <w:lastRenderedPageBreak/>
        <w:t xml:space="preserve">protokołu odbioru końcowego robót, odstąpienie w tym przypadku może nastąpić w terminie 30 dni od powzięcia wiadomości o powyższej okoliczności. </w:t>
      </w:r>
    </w:p>
    <w:p w14:paraId="179B312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 xml:space="preserve">Odstąpienie od umowy powinno nastąpić w formie pisemnej, pod rygorem nieważności takiego oświadczenia i powinno zawierać uzasadnienie. </w:t>
      </w:r>
    </w:p>
    <w:p w14:paraId="37B9F25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 xml:space="preserve">W przypadku odstąpienia od umowy, Wykonawcę obciążają następujące obowiązki szczegółowe: </w:t>
      </w:r>
    </w:p>
    <w:p w14:paraId="73921A5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Wykonawca w terminie 14 dni od dnia odstąpienia od umowy sporządzi szczegółowy protokół inwentaryzacji robót w toku, według stanu na dzień odstąpienia.</w:t>
      </w:r>
    </w:p>
    <w:p w14:paraId="470A552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Wykonawca zabezpieczy przerwane roboty w zakresie obustronnie uzgodnionym na koszt tej strony, z winy której nastąpiło odstąpienie od umowy.</w:t>
      </w:r>
    </w:p>
    <w:p w14:paraId="72726EB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 xml:space="preserve">Odstąpienie na mocy niniejszej umowy ma skutek ex nunc i odnosi się do niewykonanego przez Wykonawcę przed odstąpieniem zakresu świadczenia. Strony postawiają, że pomimo odstąpienia od niniejszej umowy, wiążą je postanowienia dotyczące kar umownych oraz rękojmi i gwarancji w odniesieniu do zrealizowanego przed odstąpieniem zakresu.  </w:t>
      </w:r>
    </w:p>
    <w:p w14:paraId="2B0D8A3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6.</w:t>
      </w:r>
      <w:r w:rsidRPr="00105548">
        <w:rPr>
          <w:rFonts w:ascii="Arial" w:eastAsia="Times New Roman" w:hAnsi="Arial" w:cs="Arial"/>
          <w:sz w:val="24"/>
          <w:szCs w:val="24"/>
          <w:lang w:eastAsia="ar-SA"/>
        </w:rPr>
        <w:tab/>
        <w:t xml:space="preserve">Obliczenie należnego Wykonawcy wynagrodzenia z tytułu wykonania części umowy nastąpi na podstawie protokolarnego ustalenia przez Zamawiającego i Wykonawcę procentowego zaawansowania wykonanych robót. </w:t>
      </w:r>
    </w:p>
    <w:p w14:paraId="417C3B0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55F0FCE4"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9229B0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12 </w:t>
      </w:r>
    </w:p>
    <w:p w14:paraId="5FA16FF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Zmiany umowy</w:t>
      </w:r>
    </w:p>
    <w:p w14:paraId="4F50770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5CF3E2E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 xml:space="preserve">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1355503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 zmiany dotyczą realizacji dodatkowych dostaw od dotychczasowego wykonawcy nieobjętych zamówieniem podstawowym, o ile stały się niezbędne i zostały spełnione łącznie następujące warunki:</w:t>
      </w:r>
    </w:p>
    <w:p w14:paraId="4AF3886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zmiana wykonawcy nie może zostać dokonana z powodów ekonomicznych lub technicznych, w szczególności dotyczących zamienności lub interoperacyjności sprzętu, usług lub instalacji, zamówionych w ramach zamówienia podstawowego, </w:t>
      </w:r>
    </w:p>
    <w:p w14:paraId="7BC4AE4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zmiana wykonawcy spowodowałaby istotną niedogodność lub znaczne zwiększenie kosztów dla Zamawiającego,                                                                                                                                                                                                                               - wartość każdej kolejnej zmiany nie przekracza 50% wartości zamówienia określonej pierwotnie w umowie,                                                                                                                                                                                                                                                   b) zmiana nie prowadzi do zmiany charakteru umowy i zostały spełnione łącznie następujące warunki:                      </w:t>
      </w:r>
    </w:p>
    <w:p w14:paraId="435E07D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konieczność zmiany umowy spowodowana jest okolicznościami, których Zamawiający, działając z należytą starannością, nie mógł przewidzieć, </w:t>
      </w:r>
    </w:p>
    <w:p w14:paraId="095EE83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wartość zmiany nie przekracza 50% wartości zamówienia określonej pierwotnie w umowie,                                                      </w:t>
      </w:r>
    </w:p>
    <w:p w14:paraId="18FF798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c)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w:t>
      </w:r>
      <w:r w:rsidRPr="00105548">
        <w:rPr>
          <w:rFonts w:ascii="Arial" w:eastAsia="Times New Roman" w:hAnsi="Arial" w:cs="Arial"/>
          <w:sz w:val="24"/>
          <w:szCs w:val="24"/>
          <w:lang w:eastAsia="ar-SA"/>
        </w:rPr>
        <w:lastRenderedPageBreak/>
        <w:t xml:space="preserve">nie pociąga to za sobą innych istotnych zmian umowy, a także nie ma na celu uniknięcia stosowania zasady konkurencyjności, </w:t>
      </w:r>
    </w:p>
    <w:p w14:paraId="1BE5C09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 zmiana nie prowadzi do zmiany ogólnego charakteru umowy a łączna wartość zmian jest mniejsza niż 5 382 000 EUR w przypadku robót budowlanych, a 140 000 EUR w przypadku dostaw i usług i jednocześnie jest mniejsza od 10% wartości zamówienia określonej pierwotnie w umowie, w przypadku zamówień na usługi lub dostawy albo jest mniejsza od 15% wartości zamówienia określonej pierwotnie w umowie w przypadku zamówień na roboty budowalne,</w:t>
      </w:r>
    </w:p>
    <w:p w14:paraId="581AB34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 zmiana sposobu rozliczania umowy, dokonywania płatności lub konieczność zmiany terminu realizacji na rzecz każdej ze Stron, na umotywowany ich wniosek,</w:t>
      </w:r>
    </w:p>
    <w:p w14:paraId="135BA04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f) wystąpienia siły wyższej.     </w:t>
      </w:r>
    </w:p>
    <w:p w14:paraId="3D1F96B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Ponadto Zamawiający dopuszcza istotne zmiany postanowień umowy w następujących przypadkach i zakresie:                                                                                                                                                                                                                                                  a) sposobu wykonania przedmiotu umowy wskutek wystąpienia okoliczności, których Zamawiający i Wykonawca nie byli w stanie przewidzieć, pomimo zachowania należytej staranności,                                                                        </w:t>
      </w:r>
    </w:p>
    <w:p w14:paraId="7FE5875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b) wynagrodzenia w przypadku zmiany stawki podatku od towarów i usług, </w:t>
      </w:r>
    </w:p>
    <w:p w14:paraId="238578B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c) zmian powszechnie obowiązujących przepisów prawa w zakresie mającym wpływ na realizację umowy, </w:t>
      </w:r>
    </w:p>
    <w:p w14:paraId="5275884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 zmiany zasad płatności wynagrodzenia Wykonawcy, gdy konieczność wprowadzania zmian będzie następstwem postanowień innych umów mających związek z umową dotyczącą niniejszego postępowania a konieczność wprowadzenia zmian wynika z okoliczności, których nie można było przewidzieć w chwili zawarcia umowy,</w:t>
      </w:r>
    </w:p>
    <w:p w14:paraId="01F91C2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 innych zmian na skutek okoliczności, których Strony nie mogły przewidzieć w chwili zawarcia umowy, w szczególności zmiany parametrów Sprzętu lub sposobu wykonania przedmiotu Umowy w przypadku:</w:t>
      </w:r>
    </w:p>
    <w:p w14:paraId="4CB9C54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możliwości zastosowania nowszych i korzystniejszych dla Zamawiającego rozwiązań technologicznych lub technicznych, niż te istniejące w chwili podpisania Umowy;</w:t>
      </w:r>
    </w:p>
    <w:p w14:paraId="0DD22F1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konieczności zmiany miejsc dostaw oraz świadczeń w ramach gwarancji jakości w wyniku zmian organizacyjnych i/lub zmian adresów Zamawiającego; </w:t>
      </w:r>
    </w:p>
    <w:p w14:paraId="5364ED8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61F9370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g) W przypadku wystąpienia okoliczności niezależnych od Stron, mających wpływ na termin realizacji Umowy, w szczególności wynikających z działań, zaniechań lub opóźnień po stronie Energa Operator S.A. (lub jej jednostek organizacyjnych), na które Strony nie mają wpływu, Strony dopuszczają możliwość zmiany terminu wykonania przedmiotu Umowy o okres odpowiadający czasu trwania tych okoliczności, powiększony o czas niezbędny do wznowienia realizacji Umowy.</w:t>
      </w:r>
    </w:p>
    <w:p w14:paraId="30C0B8F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 xml:space="preserve">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 </w:t>
      </w:r>
    </w:p>
    <w:p w14:paraId="6C85E3F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lastRenderedPageBreak/>
        <w:t>4.</w:t>
      </w:r>
      <w:r w:rsidRPr="00105548">
        <w:rPr>
          <w:rFonts w:ascii="Arial" w:eastAsia="Times New Roman" w:hAnsi="Arial" w:cs="Arial"/>
          <w:sz w:val="24"/>
          <w:szCs w:val="24"/>
          <w:lang w:eastAsia="ar-SA"/>
        </w:rPr>
        <w:tab/>
        <w:t>Zmiany umowy wymagają dla swej ważności aneksu w formie pisemnej pod rygorem nieważności.</w:t>
      </w:r>
    </w:p>
    <w:p w14:paraId="6787E9C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641F555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§13</w:t>
      </w:r>
    </w:p>
    <w:p w14:paraId="211B098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Prawa autorskie</w:t>
      </w:r>
    </w:p>
    <w:p w14:paraId="254A89F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Wykonawca zobowiązuje się przenieść na Zamawiającego ogół majątkowych praw autorskich do wszystkich opracowań projektowych wykonanych w ramach Umowy w tym w szczególności do projektu budowlanego, zamiennych projektów budowlanych, projektów wykonawczych, technicznych i powykonawczych, każdy z których stanowi utwór w rozumieniu przepisów ustawy o prawie autorskim i prawach pokrewnych, wraz z uprawnieniem do wykonywania praw zależnych do tych utworów w zakresie następujących pól eksploatacji:</w:t>
      </w:r>
    </w:p>
    <w:p w14:paraId="379AB7F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utrwalanie i zwielokrotnianie utworu poprzez wytwarzanie, za pomocą dowolnej techniki, egzemplarzy utworu lub jakiejkolwiek jego części, w tym techniką drukarską, reprograficzną, zapisu magnetycznego oraz techniką cyfrową,</w:t>
      </w:r>
    </w:p>
    <w:p w14:paraId="459081A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wprowadzanie do obrotu, użyczenie lub najem oryginału albo egzemplarzy Utworu lub jakiejkolwiek jego części,</w:t>
      </w:r>
    </w:p>
    <w:p w14:paraId="53C9E3D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rozpowszechnianie utworu poprzez publiczne wykonanie, wystawienie, wyświetlenie, odtworzenie oraz nadawanie i reemitowanie utworu lub jakiejkolwiek jego części, a także publiczne udostępnianie Utworu lub jakiejkolwiek jego części w taki sposób, aby każdy mógł mieć do niego dostęp w miejscu i w czasie przez siebie wybranym,</w:t>
      </w:r>
    </w:p>
    <w:p w14:paraId="03368D9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d)</w:t>
      </w:r>
      <w:r w:rsidRPr="00105548">
        <w:rPr>
          <w:rFonts w:ascii="Arial" w:eastAsia="Times New Roman" w:hAnsi="Arial" w:cs="Arial"/>
          <w:sz w:val="24"/>
          <w:szCs w:val="24"/>
          <w:lang w:eastAsia="ar-SA"/>
        </w:rPr>
        <w:tab/>
        <w:t>wprowadzanie do pamięci komputera, Intranetu, baz wiedzy;</w:t>
      </w:r>
    </w:p>
    <w:p w14:paraId="5EE2B59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e)</w:t>
      </w:r>
      <w:r w:rsidRPr="00105548">
        <w:rPr>
          <w:rFonts w:ascii="Arial" w:eastAsia="Times New Roman" w:hAnsi="Arial" w:cs="Arial"/>
          <w:sz w:val="24"/>
          <w:szCs w:val="24"/>
          <w:lang w:eastAsia="ar-SA"/>
        </w:rPr>
        <w:tab/>
        <w:t>tłumaczenie, przystosowywanie, zmianę układu lub jakiekolwiek inne zmiany, z zachowaniem praw osoby, która tych zmian dokonała,</w:t>
      </w:r>
    </w:p>
    <w:p w14:paraId="3A5C621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f)</w:t>
      </w:r>
      <w:r w:rsidRPr="00105548">
        <w:rPr>
          <w:rFonts w:ascii="Arial" w:eastAsia="Times New Roman" w:hAnsi="Arial" w:cs="Arial"/>
          <w:sz w:val="24"/>
          <w:szCs w:val="24"/>
          <w:lang w:eastAsia="ar-SA"/>
        </w:rPr>
        <w:tab/>
        <w:t xml:space="preserve">prowadzenie postępowań administracyjnych i innych z wykorzystaniem utwory lub jego części, </w:t>
      </w:r>
    </w:p>
    <w:p w14:paraId="052C7BE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g)</w:t>
      </w:r>
      <w:r w:rsidRPr="00105548">
        <w:rPr>
          <w:rFonts w:ascii="Arial" w:eastAsia="Times New Roman" w:hAnsi="Arial" w:cs="Arial"/>
          <w:sz w:val="24"/>
          <w:szCs w:val="24"/>
          <w:lang w:eastAsia="ar-SA"/>
        </w:rPr>
        <w:tab/>
        <w:t>zapisywanie i powielanie całego utworu lub jego części w dowolny sposób - poprzez sporządzenie jego kopii, w tym w formie druku, reprografii, cyfrowych i magnetycznych technik zapisu, lub też innych technik, wypożyczania i udostępniania utworu, w tym także w celach postępowań przetargowych mających na celu wyłonienie wykonawcy do przeprowadzenia napraw, modernizacji, przebudowy, rozbudowy, itp. budowli/urządzeń/innych elementów wykonanych według Utworów,</w:t>
      </w:r>
    </w:p>
    <w:p w14:paraId="169A1B7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h)</w:t>
      </w:r>
      <w:r w:rsidRPr="00105548">
        <w:rPr>
          <w:rFonts w:ascii="Arial" w:eastAsia="Times New Roman" w:hAnsi="Arial" w:cs="Arial"/>
          <w:sz w:val="24"/>
          <w:szCs w:val="24"/>
          <w:lang w:eastAsia="ar-SA"/>
        </w:rPr>
        <w:tab/>
        <w:t>trwałe lub czasowe zwielokrotnianie lub odtwarzanie w całości lub części każdą techniką znaną w chwili zawarcia Umowy,</w:t>
      </w:r>
    </w:p>
    <w:p w14:paraId="311BA5A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i)</w:t>
      </w:r>
      <w:r w:rsidRPr="00105548">
        <w:rPr>
          <w:rFonts w:ascii="Arial" w:eastAsia="Times New Roman" w:hAnsi="Arial" w:cs="Arial"/>
          <w:sz w:val="24"/>
          <w:szCs w:val="24"/>
          <w:lang w:eastAsia="ar-SA"/>
        </w:rPr>
        <w:tab/>
        <w:t xml:space="preserve">powielania i przetwarzania utworu lub jego części w celach marketingowych, </w:t>
      </w:r>
    </w:p>
    <w:p w14:paraId="0CAFBFB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j)</w:t>
      </w:r>
      <w:r w:rsidRPr="00105548">
        <w:rPr>
          <w:rFonts w:ascii="Arial" w:eastAsia="Times New Roman" w:hAnsi="Arial" w:cs="Arial"/>
          <w:sz w:val="24"/>
          <w:szCs w:val="24"/>
          <w:lang w:eastAsia="ar-SA"/>
        </w:rPr>
        <w:tab/>
        <w:t>powierzenia innemu projektantowi lub osobie trzeciej wykonania opracowania utworu, a w szczególności przeróbek, adaptacji i rozbudowy utworu lub jego części. W przypadku opisanym w niniejszym punkcie odpowiedzialność Wykonawcy ograniczona zostanie do elementów niezmienionych i na które wprowadzone przez innego Projektanta lub osobę trzecią zmiany nie będą miały wpływu.</w:t>
      </w:r>
    </w:p>
    <w:p w14:paraId="4D5A3EC5"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Przeniesienie na Zamawiającego autorskich praw majątkowych do poszczególnych utworów wraz z uprawnieniem do wykonywania praw zależnych do opracowań tych utworów nastąpi w ramach procedury odbioru częściowego bądź odbioru końcowego obejmującej dany utwór poprzez złożenie przez Zamawiającego oświadczenia o przyjęciu tych utworów. W przypadku gdy dany utwór nie będzie objęty procedurą odbioru częściowego, przyjmuje się, że autorskie prawa majątkowe do takiego utworu przechodzą na Zamawiającego z chwilą przedłożenia tego utworu do </w:t>
      </w:r>
      <w:r w:rsidRPr="00105548">
        <w:rPr>
          <w:rFonts w:ascii="Arial" w:eastAsia="Times New Roman" w:hAnsi="Arial" w:cs="Arial"/>
          <w:sz w:val="24"/>
          <w:szCs w:val="24"/>
          <w:lang w:eastAsia="ar-SA"/>
        </w:rPr>
        <w:lastRenderedPageBreak/>
        <w:t>zaakceptowania przez Zamawiającego i przyjęcia tego utworu przez Zamawiającego bez zastrzeżeń.</w:t>
      </w:r>
    </w:p>
    <w:p w14:paraId="1A26F85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Wraz z przeniesieniem majątkowych praw autorskich do utworów, Wykonawca przenosi na Zamawiającego prawo własności wszystkich nośników i egzemplarzy utworów.</w:t>
      </w:r>
    </w:p>
    <w:p w14:paraId="6412D7B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4.</w:t>
      </w:r>
      <w:r w:rsidRPr="00105548">
        <w:rPr>
          <w:rFonts w:ascii="Arial" w:eastAsia="Times New Roman" w:hAnsi="Arial" w:cs="Arial"/>
          <w:sz w:val="24"/>
          <w:szCs w:val="24"/>
          <w:lang w:eastAsia="ar-SA"/>
        </w:rPr>
        <w:tab/>
        <w:t>Przeniesienie autorskich praw majątkowych do utworów uprawnia Zamawiającego do nieograniczonego w czasie i co do terytorium korzystania i rozporządzania utworami w dowolnej liczbie egzemplarzy.</w:t>
      </w:r>
    </w:p>
    <w:p w14:paraId="41EB19D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5.</w:t>
      </w:r>
      <w:r w:rsidRPr="00105548">
        <w:rPr>
          <w:rFonts w:ascii="Arial" w:eastAsia="Times New Roman" w:hAnsi="Arial" w:cs="Arial"/>
          <w:sz w:val="24"/>
          <w:szCs w:val="24"/>
          <w:lang w:eastAsia="ar-SA"/>
        </w:rPr>
        <w:tab/>
        <w:t>Prawa zależne do utworów obejmują w szczególności prawo do zezwalania na sporządzanie utworów zależnych w stosunku do opracowań, o których mowa w ust.1 (w całości lub części) oraz prawo do zezwalania na wykonywanie zależnego prawa autorskiego do utworów (w całości lub w części) na wszystkich polach eksploatacji wskazanych w ust. 1. Zależne prawa autorskie, obejmują również prawo do adaptacji, zmiany, modyfikacji, przeróbek, uzupełnień, dostosowania i stworzenia każdego utworu pochodnego w celu zastosowania opracowań (w całości lub części) w formie papierowej lub elektronicznej oraz wykorzystywania ich w celu przebudowy lub rozbudowy inwestycji objętej przedmiotem umowy.</w:t>
      </w:r>
    </w:p>
    <w:p w14:paraId="734C39E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6.</w:t>
      </w:r>
      <w:r w:rsidRPr="00105548">
        <w:rPr>
          <w:rFonts w:ascii="Arial" w:eastAsia="Times New Roman" w:hAnsi="Arial" w:cs="Arial"/>
          <w:sz w:val="24"/>
          <w:szCs w:val="24"/>
          <w:lang w:eastAsia="ar-SA"/>
        </w:rPr>
        <w:tab/>
        <w:t>Wykonawca zapewnia Zamawiającego, że w chwili odbioru danego utworu, Wykonawca będzie dysponował wszystkimi prawami własności intelektualnej do tego utworu oraz uprawnieniem do wykonywania praw zależnych do opracowań utworu oraz że wykonanie przedmiotu Umowy nie naruszy żadnych praw własności intelektualnej osób trzecich i nie jest oraz nie będzie w przyszłości przedmiotem roszczeń osób trzecich. Odpowiedzialność Wykonawcy za to, że prawa, o których mowa w zdaniu poprzedzającym, rzeczywiście mu przysługują, oparta jest na zasadzie ryzyka.</w:t>
      </w:r>
    </w:p>
    <w:p w14:paraId="4E5748F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7.</w:t>
      </w:r>
      <w:r w:rsidRPr="00105548">
        <w:rPr>
          <w:rFonts w:ascii="Arial" w:eastAsia="Times New Roman" w:hAnsi="Arial" w:cs="Arial"/>
          <w:sz w:val="24"/>
          <w:szCs w:val="24"/>
          <w:lang w:eastAsia="ar-SA"/>
        </w:rPr>
        <w:tab/>
        <w:t>W przypadku wystąpienia przez osoby trzecie z roszczeniami wobec Zamawiającego w związku z naruszeniem praw, o których mowa w poprzednim ustępie, Wykonawca zobowiązuje się podjąć wszelkie działania mające na celu zażegnanie sporu i poniesie w związku z tym wszelkie koszty.</w:t>
      </w:r>
    </w:p>
    <w:p w14:paraId="0596D59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8.</w:t>
      </w:r>
      <w:r w:rsidRPr="00105548">
        <w:rPr>
          <w:rFonts w:ascii="Arial" w:eastAsia="Times New Roman" w:hAnsi="Arial" w:cs="Arial"/>
          <w:sz w:val="24"/>
          <w:szCs w:val="24"/>
          <w:lang w:eastAsia="ar-SA"/>
        </w:rPr>
        <w:tab/>
        <w:t>W razie wątpliwości uznaje się, że:</w:t>
      </w:r>
    </w:p>
    <w:p w14:paraId="068DD67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a)</w:t>
      </w:r>
      <w:r w:rsidRPr="00105548">
        <w:rPr>
          <w:rFonts w:ascii="Arial" w:eastAsia="Times New Roman" w:hAnsi="Arial" w:cs="Arial"/>
          <w:sz w:val="24"/>
          <w:szCs w:val="24"/>
          <w:lang w:eastAsia="ar-SA"/>
        </w:rPr>
        <w:tab/>
        <w:t>każdy projekt i opracowanie stworzone przez Wykonawcę w ramach wykonania przedmiotu Umowy stanowi utwór w rozumieniu przepisów Prawa Autorskiego, i podlega postanowieniom niniejszego §13,</w:t>
      </w:r>
    </w:p>
    <w:p w14:paraId="0A69FC7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b)</w:t>
      </w:r>
      <w:r w:rsidRPr="00105548">
        <w:rPr>
          <w:rFonts w:ascii="Arial" w:eastAsia="Times New Roman" w:hAnsi="Arial" w:cs="Arial"/>
          <w:sz w:val="24"/>
          <w:szCs w:val="24"/>
          <w:lang w:eastAsia="ar-SA"/>
        </w:rPr>
        <w:tab/>
        <w:t>wynagrodzenie Wykonawcy za przeniesienie na Zamawiającego autorskich praw majątkowych do utworów wraz z uprawnieniem do wykonywania praw zależnych do opracowań tych utworów, jak również własności wszystkich nośników zawiera się w wynagrodzeniu Wykonawcy, o którym mowa w § 4,</w:t>
      </w:r>
    </w:p>
    <w:p w14:paraId="1F07E5AF"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c)</w:t>
      </w:r>
      <w:r w:rsidRPr="00105548">
        <w:rPr>
          <w:rFonts w:ascii="Arial" w:eastAsia="Times New Roman" w:hAnsi="Arial" w:cs="Arial"/>
          <w:sz w:val="24"/>
          <w:szCs w:val="24"/>
          <w:lang w:eastAsia="ar-SA"/>
        </w:rPr>
        <w:tab/>
        <w:t>celem Umowy jest takie ukształtowanie praw Zamawiającego do Utworów, w zamian za ustalone w Umowie wynagrodzenie, aby miały one możliwie najszerszy wymiar.</w:t>
      </w:r>
    </w:p>
    <w:p w14:paraId="0D032CB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9.</w:t>
      </w:r>
      <w:r w:rsidRPr="00105548">
        <w:rPr>
          <w:rFonts w:ascii="Arial" w:eastAsia="Times New Roman" w:hAnsi="Arial" w:cs="Arial"/>
          <w:sz w:val="24"/>
          <w:szCs w:val="24"/>
          <w:lang w:eastAsia="ar-SA"/>
        </w:rPr>
        <w:tab/>
        <w:t>W razie pojawienia się odrębnych pól eksploatacji niż wymienione w Umowie, Wykonawca przyznaje Zamawiającemu prawo pierwszeństwa do zawarcia Umowy upoważniającej do eksploatacji utworu na tych nowych polach. Opisane wyżej prawo będzie realizowane na zasadach określonych dla prawa pierwokupu w Kodeksie cywilnym.</w:t>
      </w:r>
    </w:p>
    <w:p w14:paraId="4DD8110C"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10.</w:t>
      </w:r>
      <w:r w:rsidRPr="00105548">
        <w:rPr>
          <w:rFonts w:ascii="Arial" w:eastAsia="Times New Roman" w:hAnsi="Arial" w:cs="Arial"/>
          <w:sz w:val="24"/>
          <w:szCs w:val="24"/>
          <w:lang w:eastAsia="ar-SA"/>
        </w:rPr>
        <w:tab/>
        <w:t xml:space="preserve">W razie odstąpienia od Umowy przez Zamawiającego z przyczyn leżących po stronie Wykonawcy lub przez Wykonawcę z przyczyn leżących po jego stronie, </w:t>
      </w:r>
      <w:r w:rsidRPr="00105548">
        <w:rPr>
          <w:rFonts w:ascii="Arial" w:eastAsia="Times New Roman" w:hAnsi="Arial" w:cs="Arial"/>
          <w:sz w:val="24"/>
          <w:szCs w:val="24"/>
          <w:lang w:eastAsia="ar-SA"/>
        </w:rPr>
        <w:lastRenderedPageBreak/>
        <w:t>Zamawiający zachowa autorskie prawa majątkowe do utworów wykonanych do dnia odstąpienia od umowy, na warunkach wskazanych w §11 ust. 6 Umowy.</w:t>
      </w:r>
    </w:p>
    <w:p w14:paraId="7512D0A6"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11.</w:t>
      </w:r>
      <w:r w:rsidRPr="00105548">
        <w:rPr>
          <w:rFonts w:ascii="Arial" w:eastAsia="Times New Roman" w:hAnsi="Arial" w:cs="Arial"/>
          <w:sz w:val="24"/>
          <w:szCs w:val="24"/>
          <w:lang w:eastAsia="ar-SA"/>
        </w:rPr>
        <w:tab/>
        <w:t xml:space="preserve"> Jednocześnie z przeniesieniem praw autorskich na Zamawiającego, udziela on Wykonawcy zezwolenia na wykonywanie zależnego prawa autorskiego do utworów (w całości lub w części) na wszystkich polach eksploatacji wskazanych w ust. 1. Zależne prawa autorskie, obejmują prawo do adaptacji i stworzenia każdego utworu pochodnego w celu zastosowania opracowań (w całości lub części) w formie papierowej lub elektronicznej.</w:t>
      </w:r>
    </w:p>
    <w:p w14:paraId="6DDB619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14</w:t>
      </w:r>
    </w:p>
    <w:p w14:paraId="143BF6A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 xml:space="preserve"> Postanowienia końcowe</w:t>
      </w:r>
    </w:p>
    <w:p w14:paraId="5B718CC7"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2E3285A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1.</w:t>
      </w:r>
      <w:r w:rsidRPr="00105548">
        <w:rPr>
          <w:rFonts w:ascii="Arial" w:eastAsia="Times New Roman" w:hAnsi="Arial" w:cs="Arial"/>
          <w:sz w:val="24"/>
          <w:szCs w:val="24"/>
          <w:lang w:eastAsia="ar-SA"/>
        </w:rPr>
        <w:tab/>
        <w:t xml:space="preserve">W sprawach nieuregulowanych niniejszą umową stosuje się przepisy ustawy z dnia 23 kwietnia 1964 r. Kodeks cywilny oraz przepisy ustawy z dnia 7 lipca 1994 r. Prawo budowlane. </w:t>
      </w:r>
    </w:p>
    <w:p w14:paraId="633E764A"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2.</w:t>
      </w:r>
      <w:r w:rsidRPr="00105548">
        <w:rPr>
          <w:rFonts w:ascii="Arial" w:eastAsia="Times New Roman" w:hAnsi="Arial" w:cs="Arial"/>
          <w:sz w:val="24"/>
          <w:szCs w:val="24"/>
          <w:lang w:eastAsia="ar-SA"/>
        </w:rPr>
        <w:tab/>
        <w:t xml:space="preserve">Właściwym do rozpoznania ewentualnych sporów wynikłych na tle realizacji niniejszej umowy jest sąd powszechny, właściwy dla siedziby Zamawiającego. </w:t>
      </w:r>
    </w:p>
    <w:p w14:paraId="6E4CE32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3.</w:t>
      </w:r>
      <w:r w:rsidRPr="00105548">
        <w:rPr>
          <w:rFonts w:ascii="Arial" w:eastAsia="Times New Roman" w:hAnsi="Arial" w:cs="Arial"/>
          <w:sz w:val="24"/>
          <w:szCs w:val="24"/>
          <w:lang w:eastAsia="ar-SA"/>
        </w:rPr>
        <w:tab/>
        <w:t>Umowę niniejszą sporządzono w 2 jednobrzmiących egzemplarzach, 1 egzemplarz dla Zamawiającego,                                     i 1 egzemplarz dla Wykonawcy.</w:t>
      </w:r>
    </w:p>
    <w:p w14:paraId="16B41D93"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6DF5D5B"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20D3471"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FA1985D"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155EDBF0"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732849D8"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6BA5E47E"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563BADE2"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p>
    <w:p w14:paraId="4A8A9789" w14:textId="77777777" w:rsidR="00105548" w:rsidRPr="00105548" w:rsidRDefault="00105548" w:rsidP="00105548">
      <w:pPr>
        <w:suppressAutoHyphens/>
        <w:spacing w:after="0" w:line="240" w:lineRule="auto"/>
        <w:jc w:val="both"/>
        <w:rPr>
          <w:rFonts w:ascii="Arial" w:eastAsia="Times New Roman" w:hAnsi="Arial" w:cs="Arial"/>
          <w:sz w:val="24"/>
          <w:szCs w:val="24"/>
          <w:lang w:eastAsia="ar-SA"/>
        </w:rPr>
      </w:pPr>
      <w:r w:rsidRPr="00105548">
        <w:rPr>
          <w:rFonts w:ascii="Arial" w:eastAsia="Times New Roman" w:hAnsi="Arial" w:cs="Arial"/>
          <w:sz w:val="24"/>
          <w:szCs w:val="24"/>
          <w:lang w:eastAsia="ar-SA"/>
        </w:rPr>
        <w:t>Zamawiający:</w:t>
      </w:r>
      <w:r w:rsidRPr="00105548">
        <w:rPr>
          <w:rFonts w:ascii="Arial" w:eastAsia="Times New Roman" w:hAnsi="Arial" w:cs="Arial"/>
          <w:sz w:val="24"/>
          <w:szCs w:val="24"/>
          <w:lang w:eastAsia="ar-SA"/>
        </w:rPr>
        <w:tab/>
        <w:t>Wykonawca:</w:t>
      </w:r>
    </w:p>
    <w:p w14:paraId="4D5A7949" w14:textId="0E9C81B1" w:rsidR="00A74ECD" w:rsidRPr="00B02602" w:rsidRDefault="00A74ECD" w:rsidP="00A74ECD">
      <w:pPr>
        <w:suppressAutoHyphens/>
        <w:spacing w:after="0" w:line="240" w:lineRule="auto"/>
        <w:jc w:val="both"/>
        <w:rPr>
          <w:rFonts w:ascii="Arial" w:eastAsia="Times New Roman" w:hAnsi="Arial" w:cs="Arial"/>
          <w:sz w:val="24"/>
          <w:szCs w:val="24"/>
          <w:lang w:eastAsia="ar-SA"/>
        </w:rPr>
      </w:pPr>
    </w:p>
    <w:p w14:paraId="22EBD0E5" w14:textId="77777777" w:rsidR="00A74ECD" w:rsidRPr="00B02602" w:rsidRDefault="00A74ECD" w:rsidP="00A74ECD">
      <w:pPr>
        <w:suppressAutoHyphens/>
        <w:spacing w:after="0" w:line="240" w:lineRule="auto"/>
        <w:jc w:val="both"/>
        <w:rPr>
          <w:rFonts w:ascii="Arial" w:eastAsia="Times New Roman" w:hAnsi="Arial" w:cs="Arial"/>
          <w:sz w:val="24"/>
          <w:szCs w:val="24"/>
          <w:lang w:eastAsia="ar-SA"/>
        </w:rPr>
      </w:pPr>
    </w:p>
    <w:bookmarkEnd w:id="8"/>
    <w:p w14:paraId="6AC0A4FE" w14:textId="77777777" w:rsidR="00293AD4" w:rsidRDefault="00293AD4" w:rsidP="00B32218">
      <w:pPr>
        <w:spacing w:after="120" w:line="360" w:lineRule="auto"/>
        <w:jc w:val="both"/>
        <w:rPr>
          <w:rFonts w:ascii="Arial" w:eastAsia="Times New Roman" w:hAnsi="Arial" w:cs="Arial"/>
          <w:sz w:val="24"/>
          <w:szCs w:val="24"/>
          <w:lang w:eastAsia="ar-SA"/>
        </w:rPr>
      </w:pPr>
    </w:p>
    <w:p w14:paraId="734AD900" w14:textId="77777777" w:rsidR="009E644C" w:rsidRDefault="009E644C" w:rsidP="00B32218">
      <w:pPr>
        <w:spacing w:after="120" w:line="360" w:lineRule="auto"/>
        <w:jc w:val="both"/>
        <w:rPr>
          <w:rFonts w:ascii="Arial" w:eastAsia="Times New Roman" w:hAnsi="Arial" w:cs="Arial"/>
          <w:sz w:val="24"/>
          <w:szCs w:val="24"/>
          <w:lang w:eastAsia="ar-SA"/>
        </w:rPr>
      </w:pPr>
    </w:p>
    <w:p w14:paraId="095CF95F" w14:textId="77777777" w:rsidR="009E644C" w:rsidRDefault="009E644C" w:rsidP="00B32218">
      <w:pPr>
        <w:spacing w:after="120" w:line="360" w:lineRule="auto"/>
        <w:jc w:val="both"/>
        <w:rPr>
          <w:rFonts w:ascii="Arial" w:eastAsia="Times New Roman" w:hAnsi="Arial" w:cs="Arial"/>
          <w:sz w:val="24"/>
          <w:szCs w:val="24"/>
          <w:lang w:eastAsia="ar-SA"/>
        </w:rPr>
      </w:pPr>
    </w:p>
    <w:p w14:paraId="38C5AA06" w14:textId="77777777" w:rsidR="009E644C" w:rsidRDefault="009E644C" w:rsidP="00B32218">
      <w:pPr>
        <w:spacing w:after="120" w:line="360" w:lineRule="auto"/>
        <w:jc w:val="both"/>
        <w:rPr>
          <w:rFonts w:ascii="Arial" w:eastAsia="Times New Roman" w:hAnsi="Arial" w:cs="Arial"/>
          <w:sz w:val="24"/>
          <w:szCs w:val="24"/>
          <w:lang w:eastAsia="ar-SA"/>
        </w:rPr>
      </w:pPr>
    </w:p>
    <w:p w14:paraId="4DA05543" w14:textId="77777777" w:rsidR="009E644C" w:rsidRDefault="009E644C" w:rsidP="00B32218">
      <w:pPr>
        <w:spacing w:after="120" w:line="360" w:lineRule="auto"/>
        <w:jc w:val="both"/>
        <w:rPr>
          <w:rFonts w:ascii="Arial" w:eastAsia="Times New Roman" w:hAnsi="Arial" w:cs="Arial"/>
          <w:sz w:val="24"/>
          <w:szCs w:val="24"/>
          <w:lang w:eastAsia="ar-SA"/>
        </w:rPr>
      </w:pPr>
    </w:p>
    <w:p w14:paraId="13117C35" w14:textId="77777777" w:rsidR="009E644C" w:rsidRDefault="009E644C" w:rsidP="00B32218">
      <w:pPr>
        <w:spacing w:after="120" w:line="360" w:lineRule="auto"/>
        <w:jc w:val="both"/>
        <w:rPr>
          <w:rFonts w:ascii="Arial" w:eastAsia="Times New Roman" w:hAnsi="Arial" w:cs="Arial"/>
          <w:sz w:val="24"/>
          <w:szCs w:val="24"/>
          <w:lang w:eastAsia="ar-SA"/>
        </w:rPr>
      </w:pPr>
    </w:p>
    <w:p w14:paraId="68E794DA" w14:textId="77777777" w:rsidR="009E644C" w:rsidRDefault="009E644C" w:rsidP="00B32218">
      <w:pPr>
        <w:spacing w:after="120" w:line="360" w:lineRule="auto"/>
        <w:jc w:val="both"/>
        <w:rPr>
          <w:rFonts w:ascii="Arial" w:eastAsia="Times New Roman" w:hAnsi="Arial" w:cs="Arial"/>
          <w:sz w:val="24"/>
          <w:szCs w:val="24"/>
          <w:lang w:eastAsia="ar-SA"/>
        </w:rPr>
      </w:pPr>
    </w:p>
    <w:p w14:paraId="00CB34A8" w14:textId="77777777" w:rsidR="009E644C" w:rsidRDefault="009E644C" w:rsidP="00B32218">
      <w:pPr>
        <w:spacing w:after="120" w:line="360" w:lineRule="auto"/>
        <w:jc w:val="both"/>
        <w:rPr>
          <w:rFonts w:ascii="Arial" w:eastAsia="Times New Roman" w:hAnsi="Arial" w:cs="Arial"/>
          <w:sz w:val="24"/>
          <w:szCs w:val="24"/>
          <w:lang w:eastAsia="ar-SA"/>
        </w:rPr>
      </w:pPr>
    </w:p>
    <w:p w14:paraId="09ECCB90" w14:textId="77777777" w:rsidR="009E644C" w:rsidRDefault="009E644C" w:rsidP="00B32218">
      <w:pPr>
        <w:spacing w:after="120" w:line="360" w:lineRule="auto"/>
        <w:jc w:val="both"/>
        <w:rPr>
          <w:rFonts w:ascii="Arial" w:eastAsia="Times New Roman" w:hAnsi="Arial" w:cs="Arial"/>
          <w:sz w:val="24"/>
          <w:szCs w:val="24"/>
          <w:lang w:eastAsia="ar-SA"/>
        </w:rPr>
      </w:pPr>
    </w:p>
    <w:p w14:paraId="22308FBF" w14:textId="77777777" w:rsidR="009E644C" w:rsidRDefault="009E644C" w:rsidP="00B32218">
      <w:pPr>
        <w:spacing w:after="120" w:line="360" w:lineRule="auto"/>
        <w:jc w:val="both"/>
        <w:rPr>
          <w:rFonts w:ascii="Arial" w:eastAsia="Times New Roman" w:hAnsi="Arial" w:cs="Arial"/>
          <w:sz w:val="24"/>
          <w:szCs w:val="24"/>
          <w:lang w:eastAsia="ar-SA"/>
        </w:rPr>
      </w:pPr>
    </w:p>
    <w:p w14:paraId="5FF3A5B0" w14:textId="2A89E857" w:rsidR="00293AD4" w:rsidRPr="005D23D9" w:rsidRDefault="00293AD4" w:rsidP="00293AD4">
      <w:pPr>
        <w:pStyle w:val="Nagwek1"/>
        <w:spacing w:after="240" w:line="360" w:lineRule="auto"/>
        <w:ind w:right="2"/>
        <w:jc w:val="right"/>
        <w:rPr>
          <w:rFonts w:eastAsiaTheme="minorHAnsi" w:cs="Arial"/>
          <w:color w:val="000000" w:themeColor="text1"/>
          <w:sz w:val="24"/>
          <w:lang w:eastAsia="en-US"/>
        </w:rPr>
      </w:pPr>
      <w:r w:rsidRPr="005D23D9">
        <w:rPr>
          <w:rFonts w:eastAsiaTheme="minorHAnsi" w:cs="Arial"/>
          <w:color w:val="000000" w:themeColor="text1"/>
          <w:sz w:val="24"/>
          <w:lang w:eastAsia="en-US"/>
        </w:rPr>
        <w:lastRenderedPageBreak/>
        <w:t xml:space="preserve">Załącznik nr </w:t>
      </w:r>
      <w:r w:rsidR="00BB6602">
        <w:rPr>
          <w:rFonts w:eastAsiaTheme="minorHAnsi" w:cs="Arial"/>
          <w:color w:val="000000" w:themeColor="text1"/>
          <w:sz w:val="24"/>
          <w:lang w:eastAsia="en-US"/>
        </w:rPr>
        <w:t>8</w:t>
      </w:r>
    </w:p>
    <w:p w14:paraId="521EBB32" w14:textId="77777777" w:rsidR="00F242E9" w:rsidRPr="00287865" w:rsidRDefault="00F242E9" w:rsidP="00F242E9">
      <w:pPr>
        <w:pStyle w:val="Nagwek1"/>
        <w:rPr>
          <w:rFonts w:eastAsiaTheme="minorHAnsi" w:cs="Arial"/>
          <w:sz w:val="24"/>
        </w:rPr>
      </w:pPr>
      <w:r w:rsidRPr="009A1E09">
        <w:rPr>
          <w:rFonts w:eastAsiaTheme="minorHAnsi" w:cs="Arial"/>
          <w:b w:val="0"/>
          <w:bCs w:val="0"/>
          <w:color w:val="000000" w:themeColor="text1"/>
          <w:sz w:val="24"/>
          <w:lang w:eastAsia="en-US"/>
        </w:rPr>
        <w:t xml:space="preserve">W nawiązaniu do zapytania ofertowego </w:t>
      </w:r>
      <w:r w:rsidRPr="009A1E09">
        <w:rPr>
          <w:rFonts w:cs="Arial"/>
          <w:b w:val="0"/>
          <w:bCs w:val="0"/>
          <w:sz w:val="24"/>
        </w:rPr>
        <w:t xml:space="preserve">na zadanie pn. </w:t>
      </w:r>
      <w:r w:rsidRPr="006B2ADA">
        <w:rPr>
          <w:rFonts w:cs="Arial"/>
          <w:b w:val="0"/>
          <w:bCs w:val="0"/>
          <w:sz w:val="24"/>
        </w:rPr>
        <w:t>Budow</w:t>
      </w:r>
      <w:r>
        <w:rPr>
          <w:rFonts w:cs="Arial"/>
          <w:b w:val="0"/>
          <w:bCs w:val="0"/>
          <w:sz w:val="24"/>
        </w:rPr>
        <w:t>a</w:t>
      </w:r>
      <w:r w:rsidRPr="006B2ADA">
        <w:rPr>
          <w:rFonts w:cs="Arial"/>
          <w:b w:val="0"/>
          <w:bCs w:val="0"/>
          <w:sz w:val="24"/>
        </w:rPr>
        <w:t xml:space="preserve"> instalacji PV o mocy 499,32 </w:t>
      </w:r>
      <w:proofErr w:type="spellStart"/>
      <w:r w:rsidRPr="006B2ADA">
        <w:rPr>
          <w:rFonts w:cs="Arial"/>
          <w:b w:val="0"/>
          <w:bCs w:val="0"/>
          <w:sz w:val="24"/>
        </w:rPr>
        <w:t>kW</w:t>
      </w:r>
      <w:r w:rsidRPr="009A1E09">
        <w:rPr>
          <w:rFonts w:cs="Arial"/>
          <w:b w:val="0"/>
          <w:bCs w:val="0"/>
          <w:sz w:val="24"/>
        </w:rPr>
        <w:t>.</w:t>
      </w:r>
      <w:proofErr w:type="spellEnd"/>
      <w:r w:rsidRPr="009A1E09">
        <w:rPr>
          <w:rFonts w:cs="Arial"/>
          <w:b w:val="0"/>
          <w:bCs w:val="0"/>
          <w:sz w:val="24"/>
        </w:rPr>
        <w:t xml:space="preserve"> </w:t>
      </w:r>
      <w:r w:rsidRPr="00073FC1">
        <w:rPr>
          <w:rFonts w:cs="Arial"/>
          <w:b w:val="0"/>
          <w:bCs w:val="0"/>
          <w:sz w:val="24"/>
        </w:rPr>
        <w:t>Zamówienie w ramach realizacji projektu pn</w:t>
      </w:r>
      <w:r w:rsidRPr="00757A2B">
        <w:rPr>
          <w:rFonts w:cs="Arial"/>
          <w:b w:val="0"/>
          <w:bCs w:val="0"/>
          <w:sz w:val="24"/>
        </w:rPr>
        <w:t>. Poprawa efektywności energetycznej poprzez zakup energooszczędnej maszyny oraz zastosowanie PV</w:t>
      </w:r>
      <w:r>
        <w:rPr>
          <w:rFonts w:cs="Arial"/>
          <w:b w:val="0"/>
          <w:bCs w:val="0"/>
          <w:sz w:val="24"/>
        </w:rPr>
        <w:t xml:space="preserve">, </w:t>
      </w:r>
      <w:r w:rsidRPr="00073FC1">
        <w:rPr>
          <w:rFonts w:cs="Arial"/>
          <w:b w:val="0"/>
          <w:bCs w:val="0"/>
          <w:sz w:val="24"/>
        </w:rPr>
        <w:t xml:space="preserve"> w ramach Działania 3.01 programu Fundusze Europejskie dla Nowoczesnej </w:t>
      </w:r>
      <w:r>
        <w:rPr>
          <w:rFonts w:cs="Arial"/>
          <w:b w:val="0"/>
          <w:bCs w:val="0"/>
          <w:sz w:val="24"/>
        </w:rPr>
        <w:t>G</w:t>
      </w:r>
      <w:r w:rsidRPr="00073FC1">
        <w:rPr>
          <w:rFonts w:cs="Arial"/>
          <w:b w:val="0"/>
          <w:bCs w:val="0"/>
          <w:sz w:val="24"/>
        </w:rPr>
        <w:t>ospodarki 2021-2027-Kredyt ekologiczny-</w:t>
      </w:r>
      <w:r w:rsidRPr="00073FC1">
        <w:rPr>
          <w:rFonts w:cs="Arial"/>
          <w:b w:val="0"/>
          <w:bCs w:val="0"/>
          <w:color w:val="000000"/>
          <w:sz w:val="24"/>
        </w:rPr>
        <w:t xml:space="preserve"> współfinansowanego z Europejskiego Funduszu Rozwoju Regionalnego</w:t>
      </w:r>
      <w:r w:rsidRPr="00287865">
        <w:rPr>
          <w:rFonts w:cs="Arial"/>
          <w:color w:val="000000"/>
          <w:sz w:val="24"/>
        </w:rPr>
        <w:t>.</w:t>
      </w:r>
    </w:p>
    <w:p w14:paraId="6FAF8BC3" w14:textId="77777777" w:rsidR="009E644C" w:rsidRDefault="009E644C" w:rsidP="00293AD4">
      <w:pPr>
        <w:spacing w:after="120" w:line="360" w:lineRule="auto"/>
        <w:jc w:val="center"/>
        <w:rPr>
          <w:rFonts w:ascii="Arial" w:eastAsiaTheme="minorHAnsi" w:hAnsi="Arial" w:cs="Arial"/>
          <w:b/>
          <w:color w:val="000000" w:themeColor="text1"/>
          <w:sz w:val="24"/>
          <w:szCs w:val="24"/>
          <w:lang w:eastAsia="en-US"/>
        </w:rPr>
      </w:pPr>
    </w:p>
    <w:p w14:paraId="1F25443A" w14:textId="111F0FD8" w:rsidR="00293AD4" w:rsidRDefault="00293AD4" w:rsidP="00293AD4">
      <w:pPr>
        <w:spacing w:after="120" w:line="360" w:lineRule="auto"/>
        <w:jc w:val="center"/>
        <w:rPr>
          <w:rFonts w:ascii="Arial" w:eastAsiaTheme="minorHAnsi" w:hAnsi="Arial" w:cs="Arial"/>
          <w:b/>
          <w:color w:val="000000" w:themeColor="text1"/>
          <w:sz w:val="24"/>
          <w:szCs w:val="24"/>
          <w:lang w:eastAsia="en-US"/>
        </w:rPr>
      </w:pPr>
      <w:r>
        <w:rPr>
          <w:rFonts w:ascii="Arial" w:eastAsiaTheme="minorHAnsi" w:hAnsi="Arial" w:cs="Arial"/>
          <w:b/>
          <w:color w:val="000000" w:themeColor="text1"/>
          <w:sz w:val="24"/>
          <w:szCs w:val="24"/>
          <w:lang w:eastAsia="en-US"/>
        </w:rPr>
        <w:t>NOTATKA Z WIZJI LOKALNEJ</w:t>
      </w:r>
    </w:p>
    <w:p w14:paraId="332311AA" w14:textId="77777777" w:rsidR="00731479" w:rsidRPr="00F242E9" w:rsidRDefault="00731479" w:rsidP="00731479">
      <w:pPr>
        <w:tabs>
          <w:tab w:val="left" w:pos="270"/>
        </w:tabs>
        <w:spacing w:before="60"/>
        <w:jc w:val="center"/>
        <w:rPr>
          <w:rFonts w:ascii="Arial" w:hAnsi="Arial" w:cs="Arial"/>
          <w:sz w:val="24"/>
          <w:szCs w:val="24"/>
        </w:rPr>
      </w:pPr>
      <w:r w:rsidRPr="00F242E9">
        <w:rPr>
          <w:rFonts w:ascii="Arial" w:hAnsi="Arial" w:cs="Arial"/>
          <w:sz w:val="24"/>
          <w:szCs w:val="24"/>
        </w:rPr>
        <w:t xml:space="preserve">Zapytanie ofertowe nr </w:t>
      </w:r>
    </w:p>
    <w:p w14:paraId="7A45AC99" w14:textId="4F10E3E9" w:rsidR="00345CC7" w:rsidRPr="00F242E9" w:rsidRDefault="00731479" w:rsidP="00345CC7">
      <w:pPr>
        <w:tabs>
          <w:tab w:val="left" w:pos="270"/>
        </w:tabs>
        <w:spacing w:before="60"/>
        <w:jc w:val="center"/>
        <w:rPr>
          <w:rFonts w:ascii="Arial" w:hAnsi="Arial" w:cs="Arial"/>
          <w:sz w:val="24"/>
          <w:szCs w:val="24"/>
        </w:rPr>
      </w:pPr>
      <w:r w:rsidRPr="00F242E9">
        <w:rPr>
          <w:rFonts w:ascii="Arial" w:hAnsi="Arial" w:cs="Arial"/>
          <w:sz w:val="24"/>
          <w:szCs w:val="24"/>
        </w:rPr>
        <w:t xml:space="preserve"> </w:t>
      </w:r>
      <w:r w:rsidR="00345CC7" w:rsidRPr="00F242E9">
        <w:rPr>
          <w:rFonts w:ascii="Arial" w:hAnsi="Arial" w:cs="Arial"/>
          <w:sz w:val="24"/>
          <w:szCs w:val="24"/>
        </w:rPr>
        <w:t xml:space="preserve">nr </w:t>
      </w:r>
      <w:r w:rsidR="00F242E9" w:rsidRPr="00F242E9">
        <w:rPr>
          <w:rFonts w:ascii="Arial" w:hAnsi="Arial" w:cs="Arial"/>
          <w:sz w:val="24"/>
          <w:szCs w:val="24"/>
        </w:rPr>
        <w:t>1/04/2026/FENG.03.01-IP.03-0400/24</w:t>
      </w:r>
    </w:p>
    <w:p w14:paraId="776B3D13" w14:textId="0982CED6" w:rsidR="00731479" w:rsidRPr="00C852A4" w:rsidRDefault="00731479" w:rsidP="00345CC7">
      <w:pPr>
        <w:tabs>
          <w:tab w:val="left" w:pos="270"/>
        </w:tabs>
        <w:spacing w:before="60"/>
        <w:jc w:val="center"/>
        <w:rPr>
          <w:lang w:eastAsia="en-US"/>
        </w:rPr>
      </w:pPr>
      <w:r w:rsidRPr="007242C2">
        <w:rPr>
          <w:rFonts w:cs="Arial"/>
          <w:sz w:val="24"/>
        </w:rPr>
        <w:t xml:space="preserve"> </w:t>
      </w:r>
    </w:p>
    <w:p w14:paraId="36150D26" w14:textId="47964375" w:rsidR="00F242E9" w:rsidRPr="006B2ADA" w:rsidRDefault="00731479" w:rsidP="00F242E9">
      <w:pPr>
        <w:rPr>
          <w:rFonts w:ascii="Arial" w:hAnsi="Arial" w:cs="Arial"/>
          <w:sz w:val="24"/>
          <w:szCs w:val="24"/>
        </w:rPr>
      </w:pPr>
      <w:r w:rsidRPr="00314552">
        <w:rPr>
          <w:rFonts w:ascii="Arial" w:eastAsiaTheme="minorHAnsi" w:hAnsi="Arial" w:cs="Arial"/>
          <w:color w:val="000000" w:themeColor="text1"/>
          <w:sz w:val="24"/>
          <w:szCs w:val="24"/>
          <w:lang w:eastAsia="en-US"/>
        </w:rPr>
        <w:t>W dniu ___________ 202</w:t>
      </w:r>
      <w:r w:rsidR="009E644C">
        <w:rPr>
          <w:rFonts w:ascii="Arial" w:eastAsiaTheme="minorHAnsi" w:hAnsi="Arial" w:cs="Arial"/>
          <w:color w:val="000000" w:themeColor="text1"/>
          <w:sz w:val="24"/>
          <w:szCs w:val="24"/>
          <w:lang w:eastAsia="en-US"/>
        </w:rPr>
        <w:t>6</w:t>
      </w:r>
      <w:r w:rsidRPr="00314552">
        <w:rPr>
          <w:rFonts w:ascii="Arial" w:eastAsiaTheme="minorHAnsi" w:hAnsi="Arial" w:cs="Arial"/>
          <w:color w:val="000000" w:themeColor="text1"/>
          <w:sz w:val="24"/>
          <w:szCs w:val="24"/>
          <w:lang w:eastAsia="en-US"/>
        </w:rPr>
        <w:t xml:space="preserve"> roku </w:t>
      </w:r>
      <w:r w:rsidR="00F242E9" w:rsidRPr="006B2ADA">
        <w:rPr>
          <w:rFonts w:ascii="Arial" w:hAnsi="Arial" w:cs="Arial"/>
          <w:sz w:val="24"/>
          <w:szCs w:val="24"/>
        </w:rPr>
        <w:t>ul. Kapitana Mamerta Stankiewicza 3</w:t>
      </w:r>
    </w:p>
    <w:p w14:paraId="60A64E02" w14:textId="77777777" w:rsidR="00F242E9" w:rsidRDefault="00F242E9" w:rsidP="00F242E9">
      <w:pPr>
        <w:rPr>
          <w:rFonts w:ascii="Arial" w:hAnsi="Arial" w:cs="Arial"/>
          <w:sz w:val="24"/>
          <w:szCs w:val="24"/>
        </w:rPr>
      </w:pPr>
      <w:r w:rsidRPr="006B2ADA">
        <w:rPr>
          <w:rFonts w:ascii="Arial" w:hAnsi="Arial" w:cs="Arial"/>
          <w:sz w:val="24"/>
          <w:szCs w:val="24"/>
        </w:rPr>
        <w:t>83-100 Tczew</w:t>
      </w:r>
      <w:r>
        <w:rPr>
          <w:rFonts w:ascii="Arial" w:hAnsi="Arial" w:cs="Arial"/>
          <w:sz w:val="24"/>
          <w:szCs w:val="24"/>
        </w:rPr>
        <w:t xml:space="preserve"> </w:t>
      </w:r>
    </w:p>
    <w:p w14:paraId="6812F3F1" w14:textId="670B8F72" w:rsidR="00731479" w:rsidRPr="00A5641D" w:rsidRDefault="00731479" w:rsidP="00F242E9">
      <w:pPr>
        <w:rPr>
          <w:rFonts w:ascii="Arial" w:hAnsi="Arial" w:cs="Arial"/>
          <w:sz w:val="24"/>
          <w:szCs w:val="24"/>
        </w:rPr>
      </w:pPr>
    </w:p>
    <w:p w14:paraId="3A255013" w14:textId="3EEFD6B0"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Pr>
          <w:rFonts w:ascii="Arial" w:eastAsiaTheme="minorHAnsi" w:hAnsi="Arial" w:cs="Arial"/>
          <w:color w:val="000000" w:themeColor="text1"/>
          <w:sz w:val="24"/>
          <w:szCs w:val="24"/>
          <w:lang w:eastAsia="en-US"/>
        </w:rPr>
        <w:t>odbyła się wizja lokalna budynku i działki</w:t>
      </w:r>
      <w:r w:rsidRPr="00314552">
        <w:rPr>
          <w:rFonts w:ascii="Arial" w:eastAsiaTheme="minorHAnsi" w:hAnsi="Arial" w:cs="Arial"/>
          <w:color w:val="000000" w:themeColor="text1"/>
          <w:sz w:val="24"/>
          <w:szCs w:val="24"/>
          <w:lang w:eastAsia="en-US"/>
        </w:rPr>
        <w:t>, na który</w:t>
      </w:r>
      <w:r>
        <w:rPr>
          <w:rFonts w:ascii="Arial" w:eastAsiaTheme="minorHAnsi" w:hAnsi="Arial" w:cs="Arial"/>
          <w:color w:val="000000" w:themeColor="text1"/>
          <w:sz w:val="24"/>
          <w:szCs w:val="24"/>
          <w:lang w:eastAsia="en-US"/>
        </w:rPr>
        <w:t>ch</w:t>
      </w:r>
      <w:r w:rsidRPr="00314552">
        <w:rPr>
          <w:rFonts w:ascii="Arial" w:eastAsiaTheme="minorHAnsi" w:hAnsi="Arial" w:cs="Arial"/>
          <w:color w:val="000000" w:themeColor="text1"/>
          <w:sz w:val="24"/>
          <w:szCs w:val="24"/>
          <w:lang w:eastAsia="en-US"/>
        </w:rPr>
        <w:t xml:space="preserve"> będzie realizowany przedmiot zamówienia</w:t>
      </w:r>
      <w:r>
        <w:rPr>
          <w:rFonts w:ascii="Arial" w:eastAsiaTheme="minorHAnsi" w:hAnsi="Arial" w:cs="Arial"/>
          <w:color w:val="000000" w:themeColor="text1"/>
          <w:sz w:val="24"/>
          <w:szCs w:val="24"/>
          <w:lang w:eastAsia="en-US"/>
        </w:rPr>
        <w:t xml:space="preserve"> - </w:t>
      </w:r>
      <w:r w:rsidR="00F242E9" w:rsidRPr="006B2ADA">
        <w:rPr>
          <w:rFonts w:ascii="Arial" w:hAnsi="Arial" w:cs="Arial"/>
          <w:sz w:val="24"/>
          <w:szCs w:val="24"/>
        </w:rPr>
        <w:t>Budow</w:t>
      </w:r>
      <w:r w:rsidR="00F242E9">
        <w:rPr>
          <w:rFonts w:ascii="Arial" w:hAnsi="Arial" w:cs="Arial"/>
          <w:sz w:val="24"/>
          <w:szCs w:val="24"/>
        </w:rPr>
        <w:t>a</w:t>
      </w:r>
      <w:r w:rsidR="00F242E9" w:rsidRPr="006B2ADA">
        <w:rPr>
          <w:rFonts w:ascii="Arial" w:hAnsi="Arial" w:cs="Arial"/>
          <w:sz w:val="24"/>
          <w:szCs w:val="24"/>
        </w:rPr>
        <w:t xml:space="preserve"> instalacji PV o mocy 499,32 kW</w:t>
      </w:r>
    </w:p>
    <w:p w14:paraId="447DB57B"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Na wizji lokalnej stawił się:</w:t>
      </w:r>
    </w:p>
    <w:p w14:paraId="25A7FB96"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 xml:space="preserve">W imieniu Zamawiającego, </w:t>
      </w:r>
      <w:r>
        <w:rPr>
          <w:rFonts w:ascii="Arial" w:eastAsiaTheme="minorHAnsi" w:hAnsi="Arial" w:cs="Arial"/>
          <w:color w:val="000000" w:themeColor="text1"/>
          <w:sz w:val="24"/>
          <w:szCs w:val="24"/>
          <w:lang w:eastAsia="en-US"/>
        </w:rPr>
        <w:t>………………………………………………</w:t>
      </w:r>
      <w:r w:rsidRPr="00314552">
        <w:rPr>
          <w:rFonts w:ascii="Arial" w:eastAsiaTheme="minorHAnsi" w:hAnsi="Arial" w:cs="Arial"/>
          <w:color w:val="000000" w:themeColor="text1"/>
          <w:sz w:val="24"/>
          <w:szCs w:val="24"/>
          <w:lang w:eastAsia="en-US"/>
        </w:rPr>
        <w:t xml:space="preserve"> ___________________________________</w:t>
      </w:r>
      <w:r>
        <w:rPr>
          <w:rFonts w:ascii="Arial" w:eastAsiaTheme="minorHAnsi" w:hAnsi="Arial" w:cs="Arial"/>
          <w:color w:val="000000" w:themeColor="text1"/>
          <w:sz w:val="24"/>
          <w:szCs w:val="24"/>
          <w:lang w:eastAsia="en-US"/>
        </w:rPr>
        <w:t>___________________________</w:t>
      </w:r>
      <w:r w:rsidRPr="00314552">
        <w:rPr>
          <w:rFonts w:ascii="Arial" w:eastAsiaTheme="minorHAnsi" w:hAnsi="Arial" w:cs="Arial"/>
          <w:color w:val="000000" w:themeColor="text1"/>
          <w:sz w:val="24"/>
          <w:szCs w:val="24"/>
          <w:lang w:eastAsia="en-US"/>
        </w:rPr>
        <w:t>____</w:t>
      </w:r>
    </w:p>
    <w:p w14:paraId="386B8368"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Oferenta, tj.</w:t>
      </w:r>
      <w:r w:rsidRPr="001237B9">
        <w:rPr>
          <w:rFonts w:ascii="Arial" w:eastAsiaTheme="minorHAnsi" w:hAnsi="Arial" w:cs="Arial"/>
          <w:color w:val="000000" w:themeColor="text1"/>
          <w:sz w:val="24"/>
          <w:szCs w:val="24"/>
          <w:lang w:eastAsia="en-US"/>
        </w:rPr>
        <w:t>__________________________________________</w:t>
      </w:r>
      <w:r>
        <w:rPr>
          <w:rFonts w:ascii="Arial" w:eastAsiaTheme="minorHAnsi" w:hAnsi="Arial" w:cs="Arial"/>
          <w:color w:val="000000" w:themeColor="text1"/>
          <w:sz w:val="24"/>
          <w:szCs w:val="24"/>
          <w:lang w:eastAsia="en-US"/>
        </w:rPr>
        <w:t xml:space="preserve"> </w:t>
      </w:r>
      <w:r w:rsidRPr="00314552">
        <w:rPr>
          <w:rFonts w:ascii="Arial" w:eastAsiaTheme="minorHAnsi" w:hAnsi="Arial" w:cs="Arial"/>
          <w:color w:val="000000" w:themeColor="text1"/>
          <w:sz w:val="24"/>
          <w:szCs w:val="24"/>
          <w:lang w:eastAsia="en-US"/>
        </w:rPr>
        <w:t>_____________________________________________________</w:t>
      </w:r>
    </w:p>
    <w:p w14:paraId="0F9D056D"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 xml:space="preserve">W toku wizji lokalnej oprowadzono osoby reprezentujące Oferenta po terenie budynku oraz dachu budynku, na którym </w:t>
      </w:r>
      <w:r>
        <w:rPr>
          <w:rFonts w:ascii="Arial" w:eastAsiaTheme="minorHAnsi" w:hAnsi="Arial" w:cs="Arial"/>
          <w:color w:val="000000" w:themeColor="text1"/>
          <w:sz w:val="24"/>
          <w:szCs w:val="24"/>
          <w:lang w:eastAsia="en-US"/>
        </w:rPr>
        <w:t xml:space="preserve">będzie </w:t>
      </w:r>
      <w:r w:rsidRPr="00314552">
        <w:rPr>
          <w:rFonts w:ascii="Arial" w:eastAsiaTheme="minorHAnsi" w:hAnsi="Arial" w:cs="Arial"/>
          <w:color w:val="000000" w:themeColor="text1"/>
          <w:sz w:val="24"/>
          <w:szCs w:val="24"/>
          <w:lang w:eastAsia="en-US"/>
        </w:rPr>
        <w:t>realizowany przedmiot zamówienia, umożliwiając zapoznanie się z terenem przyszłych prac.</w:t>
      </w:r>
    </w:p>
    <w:p w14:paraId="15E5D581"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Na tym protokół zakończono i podpisano.</w:t>
      </w:r>
    </w:p>
    <w:p w14:paraId="05B29177"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Zamawiającego: ________________________________</w:t>
      </w:r>
    </w:p>
    <w:p w14:paraId="2E83399B"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p>
    <w:p w14:paraId="7B45ABB3" w14:textId="77777777" w:rsidR="00731479" w:rsidRPr="00314552" w:rsidRDefault="00731479" w:rsidP="00731479">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Oferenta : ____________________________________</w:t>
      </w:r>
    </w:p>
    <w:p w14:paraId="3AD8DB4D" w14:textId="77777777" w:rsidR="00731479" w:rsidRDefault="00731479" w:rsidP="00731479">
      <w:pPr>
        <w:spacing w:after="120" w:line="360" w:lineRule="auto"/>
        <w:jc w:val="center"/>
        <w:rPr>
          <w:rFonts w:ascii="Arial" w:eastAsiaTheme="minorHAnsi" w:hAnsi="Arial" w:cs="Arial"/>
          <w:b/>
          <w:color w:val="000000" w:themeColor="text1"/>
          <w:sz w:val="24"/>
          <w:szCs w:val="24"/>
          <w:lang w:eastAsia="en-US"/>
        </w:rPr>
      </w:pPr>
    </w:p>
    <w:p w14:paraId="7A02158F" w14:textId="073E5AE6" w:rsidR="00293AD4" w:rsidRPr="00B32218" w:rsidRDefault="00731479" w:rsidP="00293AD4">
      <w:pPr>
        <w:spacing w:after="120" w:line="360" w:lineRule="auto"/>
        <w:jc w:val="center"/>
        <w:rPr>
          <w:rFonts w:ascii="Arial" w:eastAsiaTheme="minorHAnsi" w:hAnsi="Arial" w:cs="Arial"/>
          <w:b/>
          <w:color w:val="000000" w:themeColor="text1"/>
          <w:sz w:val="24"/>
          <w:szCs w:val="24"/>
          <w:lang w:eastAsia="en-US"/>
        </w:rPr>
      </w:pPr>
      <w:r w:rsidRPr="001237B9">
        <w:rPr>
          <w:rFonts w:ascii="Arial" w:eastAsiaTheme="minorHAnsi" w:hAnsi="Arial" w:cs="Arial"/>
          <w:color w:val="000000" w:themeColor="text1"/>
          <w:sz w:val="20"/>
          <w:szCs w:val="20"/>
          <w:lang w:eastAsia="en-US"/>
        </w:rPr>
        <w:lastRenderedPageBreak/>
        <w:t>(czytelne podpisy osób biorących udział w wizji lokalnej)</w:t>
      </w:r>
    </w:p>
    <w:sectPr w:rsidR="00293AD4" w:rsidRPr="00B32218"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F045" w14:textId="77777777" w:rsidR="000A0B7D" w:rsidRDefault="000A0B7D">
      <w:pPr>
        <w:spacing w:after="0" w:line="240" w:lineRule="auto"/>
      </w:pPr>
      <w:r>
        <w:separator/>
      </w:r>
    </w:p>
  </w:endnote>
  <w:endnote w:type="continuationSeparator" w:id="0">
    <w:p w14:paraId="145E2C46" w14:textId="77777777" w:rsidR="000A0B7D" w:rsidRDefault="000A0B7D">
      <w:pPr>
        <w:spacing w:after="0" w:line="240" w:lineRule="auto"/>
      </w:pPr>
      <w:r>
        <w:continuationSeparator/>
      </w:r>
    </w:p>
  </w:endnote>
  <w:endnote w:type="continuationNotice" w:id="1">
    <w:p w14:paraId="3CC3CAF8" w14:textId="77777777" w:rsidR="000A0B7D" w:rsidRDefault="000A0B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C676B" w14:textId="77777777" w:rsidR="000A0B7D" w:rsidRDefault="000A0B7D">
      <w:pPr>
        <w:spacing w:after="0" w:line="240" w:lineRule="auto"/>
      </w:pPr>
      <w:bookmarkStart w:id="0" w:name="_Hlk198385498"/>
      <w:bookmarkEnd w:id="0"/>
      <w:r>
        <w:separator/>
      </w:r>
    </w:p>
  </w:footnote>
  <w:footnote w:type="continuationSeparator" w:id="0">
    <w:p w14:paraId="645E192D" w14:textId="77777777" w:rsidR="000A0B7D" w:rsidRDefault="000A0B7D">
      <w:pPr>
        <w:spacing w:after="0" w:line="240" w:lineRule="auto"/>
      </w:pPr>
      <w:r>
        <w:continuationSeparator/>
      </w:r>
    </w:p>
  </w:footnote>
  <w:footnote w:type="continuationNotice" w:id="1">
    <w:p w14:paraId="4BADA758" w14:textId="77777777" w:rsidR="000A0B7D" w:rsidRDefault="000A0B7D">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2560" w14:textId="45FB7F6C" w:rsidR="00F242E9" w:rsidRPr="00287865" w:rsidRDefault="001628DB" w:rsidP="00F242E9">
    <w:pPr>
      <w:tabs>
        <w:tab w:val="left" w:pos="270"/>
      </w:tabs>
      <w:spacing w:before="60"/>
      <w:jc w:val="center"/>
      <w:rPr>
        <w:rFonts w:ascii="Arial" w:hAnsi="Arial" w:cs="Arial"/>
      </w:rPr>
    </w:pPr>
    <w:r w:rsidRPr="00C75D91">
      <w:rPr>
        <w:noProof/>
      </w:rPr>
      <w:drawing>
        <wp:inline distT="0" distB="0" distL="0" distR="0" wp14:anchorId="4ADC043C" wp14:editId="759B4D48">
          <wp:extent cx="5760720" cy="535305"/>
          <wp:effectExtent l="0" t="0" r="0" b="0"/>
          <wp:docPr id="583857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bookmarkStart w:id="4" w:name="_Hlk207816317"/>
    <w:r w:rsidR="00F242E9" w:rsidRPr="00287865">
      <w:rPr>
        <w:rFonts w:ascii="Arial" w:hAnsi="Arial" w:cs="Arial"/>
      </w:rPr>
      <w:t>Zapytanie ofertowe nr 1/0</w:t>
    </w:r>
    <w:r w:rsidR="00F519F6">
      <w:rPr>
        <w:rFonts w:ascii="Arial" w:hAnsi="Arial" w:cs="Arial"/>
      </w:rPr>
      <w:t>5</w:t>
    </w:r>
    <w:r w:rsidR="00F242E9" w:rsidRPr="00287865">
      <w:rPr>
        <w:rFonts w:ascii="Arial" w:hAnsi="Arial" w:cs="Arial"/>
      </w:rPr>
      <w:t>/2026/FENG.03.01-IP.03-0400/24</w:t>
    </w:r>
  </w:p>
  <w:bookmarkEnd w:id="4"/>
  <w:p w14:paraId="00000371" w14:textId="4B057FDC" w:rsidR="001628DB" w:rsidRPr="009E644C" w:rsidRDefault="001628DB" w:rsidP="00F242E9">
    <w:pPr>
      <w:pBdr>
        <w:top w:val="nil"/>
        <w:left w:val="nil"/>
        <w:bottom w:val="nil"/>
        <w:right w:val="nil"/>
        <w:between w:val="nil"/>
      </w:pBdr>
      <w:tabs>
        <w:tab w:val="left" w:pos="732"/>
        <w:tab w:val="center" w:pos="4536"/>
        <w:tab w:val="right" w:pos="9072"/>
      </w:tabs>
      <w:spacing w:after="0" w:line="240" w:lineRule="aut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C6B982"/>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BA1685"/>
    <w:multiLevelType w:val="hybridMultilevel"/>
    <w:tmpl w:val="6284E2D2"/>
    <w:lvl w:ilvl="0" w:tplc="E55A71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664A89"/>
    <w:multiLevelType w:val="hybridMultilevel"/>
    <w:tmpl w:val="620E51DE"/>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8E66E8"/>
    <w:multiLevelType w:val="multilevel"/>
    <w:tmpl w:val="34421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F044C91"/>
    <w:multiLevelType w:val="hybridMultilevel"/>
    <w:tmpl w:val="C73017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1" w15:restartNumberingAfterBreak="0">
    <w:nsid w:val="100F500A"/>
    <w:multiLevelType w:val="hybridMultilevel"/>
    <w:tmpl w:val="9D7ACE6E"/>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C44F4B"/>
    <w:multiLevelType w:val="hybridMultilevel"/>
    <w:tmpl w:val="50707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7B3A79"/>
    <w:multiLevelType w:val="hybridMultilevel"/>
    <w:tmpl w:val="C53C2A32"/>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6020FAE"/>
    <w:multiLevelType w:val="hybridMultilevel"/>
    <w:tmpl w:val="661A8E18"/>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15"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7B643F"/>
    <w:multiLevelType w:val="multilevel"/>
    <w:tmpl w:val="B8227734"/>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B256C6"/>
    <w:multiLevelType w:val="hybridMultilevel"/>
    <w:tmpl w:val="BAD2B62C"/>
    <w:lvl w:ilvl="0" w:tplc="04150011">
      <w:start w:val="1"/>
      <w:numFmt w:val="decimal"/>
      <w:lvlText w:val="%1)"/>
      <w:lvlJc w:val="left"/>
      <w:pPr>
        <w:ind w:left="928"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3A5C5DFA">
      <w:start w:val="1"/>
      <w:numFmt w:val="decimal"/>
      <w:lvlText w:val="%4."/>
      <w:lvlJc w:val="left"/>
      <w:pPr>
        <w:ind w:left="3306" w:hanging="360"/>
      </w:pPr>
      <w:rPr>
        <w:b w:val="0"/>
        <w:bCs w:val="0"/>
      </w:r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274F4E34"/>
    <w:multiLevelType w:val="hybridMultilevel"/>
    <w:tmpl w:val="CD327786"/>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7B44F90"/>
    <w:multiLevelType w:val="multilevel"/>
    <w:tmpl w:val="1D769F5E"/>
    <w:lvl w:ilvl="0">
      <w:start w:val="1"/>
      <w:numFmt w:val="decimal"/>
      <w:lvlText w:val="%1."/>
      <w:lvlJc w:val="left"/>
      <w:pPr>
        <w:ind w:left="390" w:hanging="39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359" w:hanging="360"/>
      </w:pPr>
    </w:lvl>
    <w:lvl w:ilvl="4">
      <w:start w:val="1"/>
      <w:numFmt w:val="decimal"/>
      <w:lvlText w:val="%5)"/>
      <w:lvlJc w:val="left"/>
      <w:pPr>
        <w:ind w:left="1210"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0"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C49250D"/>
    <w:multiLevelType w:val="hybridMultilevel"/>
    <w:tmpl w:val="4DA403D8"/>
    <w:lvl w:ilvl="0" w:tplc="04150011">
      <w:start w:val="1"/>
      <w:numFmt w:val="decimal"/>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23"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04338C2"/>
    <w:multiLevelType w:val="hybridMultilevel"/>
    <w:tmpl w:val="6B504C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1636BF0"/>
    <w:multiLevelType w:val="hybridMultilevel"/>
    <w:tmpl w:val="8EEEBD0A"/>
    <w:lvl w:ilvl="0" w:tplc="1AAA6B8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082510"/>
    <w:multiLevelType w:val="hybridMultilevel"/>
    <w:tmpl w:val="299EDC4C"/>
    <w:lvl w:ilvl="0" w:tplc="6130C778">
      <w:start w:val="1"/>
      <w:numFmt w:val="bullet"/>
      <w:lvlText w:val=""/>
      <w:lvlJc w:val="left"/>
      <w:pPr>
        <w:ind w:left="1080" w:hanging="360"/>
      </w:pPr>
      <w:rPr>
        <w:rFonts w:ascii="Verdana" w:hAnsi="Verdana" w:hint="default"/>
        <w:b/>
        <w:sz w:val="28"/>
        <w:szCs w:val="28"/>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365936A8"/>
    <w:multiLevelType w:val="hybridMultilevel"/>
    <w:tmpl w:val="4C28FE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185E43"/>
    <w:multiLevelType w:val="hybridMultilevel"/>
    <w:tmpl w:val="6B504C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606AC5"/>
    <w:multiLevelType w:val="hybridMultilevel"/>
    <w:tmpl w:val="FAC4FE14"/>
    <w:lvl w:ilvl="0" w:tplc="0CC8D636">
      <w:start w:val="1"/>
      <w:numFmt w:val="decimal"/>
      <w:lvlText w:val="%1."/>
      <w:lvlJc w:val="left"/>
      <w:pPr>
        <w:ind w:left="360" w:hanging="360"/>
      </w:pPr>
      <w:rPr>
        <w:color w:val="auto"/>
      </w:rPr>
    </w:lvl>
    <w:lvl w:ilvl="1" w:tplc="6B4E008A">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399E2FBF"/>
    <w:multiLevelType w:val="hybridMultilevel"/>
    <w:tmpl w:val="620E51DE"/>
    <w:lvl w:ilvl="0" w:tplc="04150011">
      <w:start w:val="1"/>
      <w:numFmt w:val="decimal"/>
      <w:lvlText w:val="%1)"/>
      <w:lvlJc w:val="left"/>
      <w:pPr>
        <w:ind w:left="2190" w:hanging="360"/>
      </w:pPr>
    </w:lvl>
    <w:lvl w:ilvl="1" w:tplc="04150019">
      <w:start w:val="1"/>
      <w:numFmt w:val="lowerLetter"/>
      <w:lvlText w:val="%2."/>
      <w:lvlJc w:val="left"/>
      <w:pPr>
        <w:ind w:left="2910" w:hanging="360"/>
      </w:pPr>
    </w:lvl>
    <w:lvl w:ilvl="2" w:tplc="0415001B">
      <w:start w:val="1"/>
      <w:numFmt w:val="lowerRoman"/>
      <w:lvlText w:val="%3."/>
      <w:lvlJc w:val="right"/>
      <w:pPr>
        <w:ind w:left="3630" w:hanging="180"/>
      </w:pPr>
    </w:lvl>
    <w:lvl w:ilvl="3" w:tplc="0415000F">
      <w:start w:val="1"/>
      <w:numFmt w:val="decimal"/>
      <w:lvlText w:val="%4."/>
      <w:lvlJc w:val="left"/>
      <w:pPr>
        <w:ind w:left="4350" w:hanging="360"/>
      </w:pPr>
    </w:lvl>
    <w:lvl w:ilvl="4" w:tplc="04150019">
      <w:start w:val="1"/>
      <w:numFmt w:val="lowerLetter"/>
      <w:lvlText w:val="%5."/>
      <w:lvlJc w:val="left"/>
      <w:pPr>
        <w:ind w:left="5070" w:hanging="360"/>
      </w:pPr>
    </w:lvl>
    <w:lvl w:ilvl="5" w:tplc="0415001B">
      <w:start w:val="1"/>
      <w:numFmt w:val="lowerRoman"/>
      <w:lvlText w:val="%6."/>
      <w:lvlJc w:val="right"/>
      <w:pPr>
        <w:ind w:left="5790" w:hanging="180"/>
      </w:pPr>
    </w:lvl>
    <w:lvl w:ilvl="6" w:tplc="0415000F">
      <w:start w:val="1"/>
      <w:numFmt w:val="decimal"/>
      <w:lvlText w:val="%7."/>
      <w:lvlJc w:val="left"/>
      <w:pPr>
        <w:ind w:left="6510" w:hanging="360"/>
      </w:pPr>
    </w:lvl>
    <w:lvl w:ilvl="7" w:tplc="04150019">
      <w:start w:val="1"/>
      <w:numFmt w:val="lowerLetter"/>
      <w:lvlText w:val="%8."/>
      <w:lvlJc w:val="left"/>
      <w:pPr>
        <w:ind w:left="7230" w:hanging="360"/>
      </w:pPr>
    </w:lvl>
    <w:lvl w:ilvl="8" w:tplc="0415001B">
      <w:start w:val="1"/>
      <w:numFmt w:val="lowerRoman"/>
      <w:lvlText w:val="%9."/>
      <w:lvlJc w:val="right"/>
      <w:pPr>
        <w:ind w:left="7950" w:hanging="180"/>
      </w:pPr>
    </w:lvl>
  </w:abstractNum>
  <w:abstractNum w:abstractNumId="34" w15:restartNumberingAfterBreak="0">
    <w:nsid w:val="3A8C5E33"/>
    <w:multiLevelType w:val="hybridMultilevel"/>
    <w:tmpl w:val="F322180E"/>
    <w:lvl w:ilvl="0" w:tplc="0415000F">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6" w15:restartNumberingAfterBreak="0">
    <w:nsid w:val="3DF760A1"/>
    <w:multiLevelType w:val="hybridMultilevel"/>
    <w:tmpl w:val="A0E86B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09019BE"/>
    <w:multiLevelType w:val="hybridMultilevel"/>
    <w:tmpl w:val="ADCCFF68"/>
    <w:lvl w:ilvl="0" w:tplc="7A741B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E4626D"/>
    <w:multiLevelType w:val="hybridMultilevel"/>
    <w:tmpl w:val="AF2E19BE"/>
    <w:lvl w:ilvl="0" w:tplc="12BE49EC">
      <w:start w:val="1"/>
      <w:numFmt w:val="decimal"/>
      <w:lvlText w:val="%1."/>
      <w:lvlJc w:val="left"/>
      <w:pPr>
        <w:ind w:left="502" w:hanging="360"/>
      </w:pPr>
      <w:rPr>
        <w:rFonts w:ascii="Calibri"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91D10EF"/>
    <w:multiLevelType w:val="hybridMultilevel"/>
    <w:tmpl w:val="D5EA05D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7"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0BB661F"/>
    <w:multiLevelType w:val="hybridMultilevel"/>
    <w:tmpl w:val="845E96D2"/>
    <w:lvl w:ilvl="0" w:tplc="0AE8D6D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527403B0"/>
    <w:multiLevelType w:val="hybridMultilevel"/>
    <w:tmpl w:val="15B2D6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1"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792302"/>
    <w:multiLevelType w:val="hybridMultilevel"/>
    <w:tmpl w:val="6B504C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C185818"/>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09E6466"/>
    <w:multiLevelType w:val="hybridMultilevel"/>
    <w:tmpl w:val="D864EB6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1193D86"/>
    <w:multiLevelType w:val="hybridMultilevel"/>
    <w:tmpl w:val="E46A5E6C"/>
    <w:lvl w:ilvl="0" w:tplc="0E1A4CB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82174C3"/>
    <w:multiLevelType w:val="hybridMultilevel"/>
    <w:tmpl w:val="6FAC96C4"/>
    <w:lvl w:ilvl="0" w:tplc="04150011">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4"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65"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9F3563E"/>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A091F70"/>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6A411706"/>
    <w:multiLevelType w:val="hybridMultilevel"/>
    <w:tmpl w:val="C390E2D2"/>
    <w:lvl w:ilvl="0" w:tplc="3F54F500">
      <w:start w:val="1"/>
      <w:numFmt w:val="decimal"/>
      <w:lvlText w:val="%1."/>
      <w:lvlJc w:val="left"/>
      <w:pPr>
        <w:ind w:left="360" w:hanging="360"/>
      </w:pPr>
      <w:rPr>
        <w:b w:val="0"/>
        <w:bCs w:val="0"/>
      </w:r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4D27330"/>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E8203E"/>
    <w:multiLevelType w:val="hybridMultilevel"/>
    <w:tmpl w:val="57D4F8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1B1E72"/>
    <w:multiLevelType w:val="multilevel"/>
    <w:tmpl w:val="6DC0F45C"/>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6"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77" w15:restartNumberingAfterBreak="0">
    <w:nsid w:val="7F0C53C9"/>
    <w:multiLevelType w:val="hybridMultilevel"/>
    <w:tmpl w:val="018CCE74"/>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78"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FF702D9"/>
    <w:multiLevelType w:val="hybridMultilevel"/>
    <w:tmpl w:val="5F7C91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04583474">
    <w:abstractNumId w:val="64"/>
  </w:num>
  <w:num w:numId="2" w16cid:durableId="98987713">
    <w:abstractNumId w:val="8"/>
  </w:num>
  <w:num w:numId="3" w16cid:durableId="235750025">
    <w:abstractNumId w:val="46"/>
  </w:num>
  <w:num w:numId="4" w16cid:durableId="643198405">
    <w:abstractNumId w:val="50"/>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3"/>
  </w:num>
  <w:num w:numId="8" w16cid:durableId="1454665035">
    <w:abstractNumId w:val="58"/>
  </w:num>
  <w:num w:numId="9" w16cid:durableId="1182012705">
    <w:abstractNumId w:val="10"/>
  </w:num>
  <w:num w:numId="10" w16cid:durableId="366610410">
    <w:abstractNumId w:val="23"/>
  </w:num>
  <w:num w:numId="11" w16cid:durableId="1312833547">
    <w:abstractNumId w:val="65"/>
  </w:num>
  <w:num w:numId="12" w16cid:durableId="248849842">
    <w:abstractNumId w:val="78"/>
  </w:num>
  <w:num w:numId="13" w16cid:durableId="1400010984">
    <w:abstractNumId w:val="43"/>
  </w:num>
  <w:num w:numId="14" w16cid:durableId="2012217902">
    <w:abstractNumId w:val="40"/>
  </w:num>
  <w:num w:numId="15" w16cid:durableId="1662928379">
    <w:abstractNumId w:val="15"/>
  </w:num>
  <w:num w:numId="16" w16cid:durableId="538860703">
    <w:abstractNumId w:val="54"/>
  </w:num>
  <w:num w:numId="17" w16cid:durableId="597953509">
    <w:abstractNumId w:val="56"/>
  </w:num>
  <w:num w:numId="18" w16cid:durableId="269316926">
    <w:abstractNumId w:val="42"/>
  </w:num>
  <w:num w:numId="19" w16cid:durableId="1707487950">
    <w:abstractNumId w:val="6"/>
  </w:num>
  <w:num w:numId="20" w16cid:durableId="102071387">
    <w:abstractNumId w:val="70"/>
  </w:num>
  <w:num w:numId="21" w16cid:durableId="1026445634">
    <w:abstractNumId w:val="52"/>
  </w:num>
  <w:num w:numId="22" w16cid:durableId="2065399158">
    <w:abstractNumId w:val="73"/>
  </w:num>
  <w:num w:numId="23" w16cid:durableId="1314605285">
    <w:abstractNumId w:val="62"/>
  </w:num>
  <w:num w:numId="24" w16cid:durableId="113646711">
    <w:abstractNumId w:val="61"/>
  </w:num>
  <w:num w:numId="25" w16cid:durableId="649754717">
    <w:abstractNumId w:val="41"/>
  </w:num>
  <w:num w:numId="26" w16cid:durableId="2083211565">
    <w:abstractNumId w:val="31"/>
  </w:num>
  <w:num w:numId="27" w16cid:durableId="1971788981">
    <w:abstractNumId w:val="35"/>
  </w:num>
  <w:num w:numId="28" w16cid:durableId="1163279980">
    <w:abstractNumId w:val="47"/>
  </w:num>
  <w:num w:numId="29" w16cid:durableId="360058190">
    <w:abstractNumId w:val="60"/>
  </w:num>
  <w:num w:numId="30" w16cid:durableId="1963262464">
    <w:abstractNumId w:val="75"/>
  </w:num>
  <w:num w:numId="31" w16cid:durableId="892352485">
    <w:abstractNumId w:val="76"/>
  </w:num>
  <w:num w:numId="32" w16cid:durableId="1062555597">
    <w:abstractNumId w:val="51"/>
  </w:num>
  <w:num w:numId="33" w16cid:durableId="499581135">
    <w:abstractNumId w:val="27"/>
  </w:num>
  <w:num w:numId="34" w16cid:durableId="1396003727">
    <w:abstractNumId w:val="68"/>
  </w:num>
  <w:num w:numId="35" w16cid:durableId="1202211388">
    <w:abstractNumId w:val="21"/>
  </w:num>
  <w:num w:numId="36" w16cid:durableId="434710736">
    <w:abstractNumId w:val="24"/>
  </w:num>
  <w:num w:numId="37" w16cid:durableId="895775544">
    <w:abstractNumId w:val="20"/>
  </w:num>
  <w:num w:numId="38" w16cid:durableId="1281766832">
    <w:abstractNumId w:val="39"/>
  </w:num>
  <w:num w:numId="39" w16cid:durableId="1654724738">
    <w:abstractNumId w:val="37"/>
  </w:num>
  <w:num w:numId="40" w16cid:durableId="1183977453">
    <w:abstractNumId w:val="72"/>
  </w:num>
  <w:num w:numId="41" w16cid:durableId="773942762">
    <w:abstractNumId w:val="57"/>
  </w:num>
  <w:num w:numId="42" w16cid:durableId="1029988751">
    <w:abstractNumId w:val="69"/>
  </w:num>
  <w:num w:numId="43" w16cid:durableId="20646689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908424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71762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98501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111845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21230818">
    <w:abstractNumId w:val="34"/>
  </w:num>
  <w:num w:numId="49" w16cid:durableId="1796832723">
    <w:abstractNumId w:val="9"/>
  </w:num>
  <w:num w:numId="50" w16cid:durableId="11750018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320081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452722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77223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355861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244710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97876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803518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757318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9843377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510651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535148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0150162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550803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262973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9131047">
    <w:abstractNumId w:val="48"/>
  </w:num>
  <w:num w:numId="66" w16cid:durableId="1109279135">
    <w:abstractNumId w:val="29"/>
  </w:num>
  <w:num w:numId="67" w16cid:durableId="569121791">
    <w:abstractNumId w:val="79"/>
  </w:num>
  <w:num w:numId="68" w16cid:durableId="1558591470">
    <w:abstractNumId w:val="45"/>
  </w:num>
  <w:num w:numId="69" w16cid:durableId="1582762130">
    <w:abstractNumId w:val="59"/>
  </w:num>
  <w:num w:numId="70" w16cid:durableId="918518227">
    <w:abstractNumId w:val="16"/>
  </w:num>
  <w:num w:numId="71" w16cid:durableId="798954670">
    <w:abstractNumId w:val="49"/>
  </w:num>
  <w:num w:numId="72" w16cid:durableId="65693865">
    <w:abstractNumId w:val="4"/>
  </w:num>
  <w:num w:numId="73" w16cid:durableId="150103842">
    <w:abstractNumId w:val="5"/>
  </w:num>
  <w:num w:numId="74" w16cid:durableId="244653758">
    <w:abstractNumId w:val="18"/>
  </w:num>
  <w:num w:numId="75" w16cid:durableId="1777749517">
    <w:abstractNumId w:val="11"/>
  </w:num>
  <w:num w:numId="76" w16cid:durableId="370881999">
    <w:abstractNumId w:val="12"/>
  </w:num>
  <w:num w:numId="77" w16cid:durableId="203760123">
    <w:abstractNumId w:val="38"/>
  </w:num>
  <w:num w:numId="78" w16cid:durableId="1895846344">
    <w:abstractNumId w:val="28"/>
  </w:num>
  <w:num w:numId="79" w16cid:durableId="1313871303">
    <w:abstractNumId w:val="13"/>
  </w:num>
  <w:num w:numId="80" w16cid:durableId="901989387">
    <w:abstractNumId w:val="0"/>
  </w:num>
  <w:num w:numId="81" w16cid:durableId="84169837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58C4"/>
    <w:rsid w:val="00035F4B"/>
    <w:rsid w:val="00036423"/>
    <w:rsid w:val="00037417"/>
    <w:rsid w:val="0004018D"/>
    <w:rsid w:val="00040CA5"/>
    <w:rsid w:val="000433EB"/>
    <w:rsid w:val="00043F3E"/>
    <w:rsid w:val="000469E9"/>
    <w:rsid w:val="00047A6D"/>
    <w:rsid w:val="00053080"/>
    <w:rsid w:val="00053A35"/>
    <w:rsid w:val="00055667"/>
    <w:rsid w:val="000564F3"/>
    <w:rsid w:val="00057514"/>
    <w:rsid w:val="0006106B"/>
    <w:rsid w:val="00061900"/>
    <w:rsid w:val="000704F9"/>
    <w:rsid w:val="000722DC"/>
    <w:rsid w:val="00076E6F"/>
    <w:rsid w:val="00082FFB"/>
    <w:rsid w:val="000832A7"/>
    <w:rsid w:val="000933BC"/>
    <w:rsid w:val="000939D7"/>
    <w:rsid w:val="00095CDB"/>
    <w:rsid w:val="000A0B7D"/>
    <w:rsid w:val="000A17C9"/>
    <w:rsid w:val="000A3622"/>
    <w:rsid w:val="000A5D99"/>
    <w:rsid w:val="000B4353"/>
    <w:rsid w:val="000B4590"/>
    <w:rsid w:val="000C13C7"/>
    <w:rsid w:val="000C31A8"/>
    <w:rsid w:val="000C67EA"/>
    <w:rsid w:val="000D2128"/>
    <w:rsid w:val="000D2F1F"/>
    <w:rsid w:val="000D3B3F"/>
    <w:rsid w:val="000D714E"/>
    <w:rsid w:val="000E3C2D"/>
    <w:rsid w:val="000E75C2"/>
    <w:rsid w:val="000F0898"/>
    <w:rsid w:val="000F5045"/>
    <w:rsid w:val="00101B85"/>
    <w:rsid w:val="0010308A"/>
    <w:rsid w:val="00105548"/>
    <w:rsid w:val="00116D49"/>
    <w:rsid w:val="00123644"/>
    <w:rsid w:val="0012378C"/>
    <w:rsid w:val="00125741"/>
    <w:rsid w:val="00132AD2"/>
    <w:rsid w:val="0013390A"/>
    <w:rsid w:val="00134D06"/>
    <w:rsid w:val="001353DE"/>
    <w:rsid w:val="001354A0"/>
    <w:rsid w:val="00135C36"/>
    <w:rsid w:val="001361B1"/>
    <w:rsid w:val="00137CAA"/>
    <w:rsid w:val="00137E88"/>
    <w:rsid w:val="001419D2"/>
    <w:rsid w:val="001435D3"/>
    <w:rsid w:val="0014749C"/>
    <w:rsid w:val="001535D8"/>
    <w:rsid w:val="0015385F"/>
    <w:rsid w:val="0015440B"/>
    <w:rsid w:val="00155689"/>
    <w:rsid w:val="00156BD1"/>
    <w:rsid w:val="00161929"/>
    <w:rsid w:val="001628DB"/>
    <w:rsid w:val="00171A0E"/>
    <w:rsid w:val="00173DD6"/>
    <w:rsid w:val="0017504F"/>
    <w:rsid w:val="001775A2"/>
    <w:rsid w:val="001821AD"/>
    <w:rsid w:val="001836C9"/>
    <w:rsid w:val="00183D3E"/>
    <w:rsid w:val="001844B1"/>
    <w:rsid w:val="0018557C"/>
    <w:rsid w:val="00185DF9"/>
    <w:rsid w:val="0019004D"/>
    <w:rsid w:val="00194FA8"/>
    <w:rsid w:val="00195F83"/>
    <w:rsid w:val="0019615C"/>
    <w:rsid w:val="001978EE"/>
    <w:rsid w:val="001A10A0"/>
    <w:rsid w:val="001B1AE9"/>
    <w:rsid w:val="001B5532"/>
    <w:rsid w:val="001C0B26"/>
    <w:rsid w:val="001C1C2A"/>
    <w:rsid w:val="001C22E4"/>
    <w:rsid w:val="001C2455"/>
    <w:rsid w:val="001D0CEA"/>
    <w:rsid w:val="001D124B"/>
    <w:rsid w:val="001D1DEF"/>
    <w:rsid w:val="001D3EB3"/>
    <w:rsid w:val="001D45B0"/>
    <w:rsid w:val="001D6067"/>
    <w:rsid w:val="001D6F5B"/>
    <w:rsid w:val="001E26DE"/>
    <w:rsid w:val="001E6494"/>
    <w:rsid w:val="001E65AF"/>
    <w:rsid w:val="001E6F3F"/>
    <w:rsid w:val="001F20C4"/>
    <w:rsid w:val="001F3DB2"/>
    <w:rsid w:val="001F64C0"/>
    <w:rsid w:val="001F6A7A"/>
    <w:rsid w:val="00200FEC"/>
    <w:rsid w:val="00202957"/>
    <w:rsid w:val="00202C60"/>
    <w:rsid w:val="00206668"/>
    <w:rsid w:val="00206D68"/>
    <w:rsid w:val="00207A2A"/>
    <w:rsid w:val="002101FD"/>
    <w:rsid w:val="00210EED"/>
    <w:rsid w:val="00216A66"/>
    <w:rsid w:val="00216FAD"/>
    <w:rsid w:val="002203E0"/>
    <w:rsid w:val="00220842"/>
    <w:rsid w:val="00220A38"/>
    <w:rsid w:val="00220AC9"/>
    <w:rsid w:val="00221C7E"/>
    <w:rsid w:val="0022337F"/>
    <w:rsid w:val="00225044"/>
    <w:rsid w:val="00232B81"/>
    <w:rsid w:val="00232C26"/>
    <w:rsid w:val="00234A0E"/>
    <w:rsid w:val="00237553"/>
    <w:rsid w:val="00243487"/>
    <w:rsid w:val="00243BBE"/>
    <w:rsid w:val="002464E5"/>
    <w:rsid w:val="00247D4F"/>
    <w:rsid w:val="00251FAB"/>
    <w:rsid w:val="00254607"/>
    <w:rsid w:val="00254B35"/>
    <w:rsid w:val="00255788"/>
    <w:rsid w:val="00260830"/>
    <w:rsid w:val="002618D0"/>
    <w:rsid w:val="00261FC3"/>
    <w:rsid w:val="00262370"/>
    <w:rsid w:val="0026479D"/>
    <w:rsid w:val="0027353B"/>
    <w:rsid w:val="00274EF1"/>
    <w:rsid w:val="00280710"/>
    <w:rsid w:val="00280E90"/>
    <w:rsid w:val="00283632"/>
    <w:rsid w:val="00285883"/>
    <w:rsid w:val="00287D42"/>
    <w:rsid w:val="00291748"/>
    <w:rsid w:val="0029293B"/>
    <w:rsid w:val="00293940"/>
    <w:rsid w:val="00293AD4"/>
    <w:rsid w:val="00295B93"/>
    <w:rsid w:val="00296DCF"/>
    <w:rsid w:val="002A128E"/>
    <w:rsid w:val="002A2B54"/>
    <w:rsid w:val="002A4C47"/>
    <w:rsid w:val="002A731D"/>
    <w:rsid w:val="002B1907"/>
    <w:rsid w:val="002B3F9F"/>
    <w:rsid w:val="002B5D04"/>
    <w:rsid w:val="002B6C55"/>
    <w:rsid w:val="002C63C1"/>
    <w:rsid w:val="002C6F58"/>
    <w:rsid w:val="002C73D0"/>
    <w:rsid w:val="002D1999"/>
    <w:rsid w:val="002D36C2"/>
    <w:rsid w:val="002D4605"/>
    <w:rsid w:val="002D4DDC"/>
    <w:rsid w:val="002D6DF1"/>
    <w:rsid w:val="002E1A11"/>
    <w:rsid w:val="002E63D7"/>
    <w:rsid w:val="002E6BCA"/>
    <w:rsid w:val="002E7455"/>
    <w:rsid w:val="002F23C5"/>
    <w:rsid w:val="002F56D8"/>
    <w:rsid w:val="002F68C4"/>
    <w:rsid w:val="002F6D95"/>
    <w:rsid w:val="002F750C"/>
    <w:rsid w:val="002F7AA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BBA"/>
    <w:rsid w:val="00340CAB"/>
    <w:rsid w:val="0034204B"/>
    <w:rsid w:val="003445D0"/>
    <w:rsid w:val="0034464A"/>
    <w:rsid w:val="00345CC7"/>
    <w:rsid w:val="003509CA"/>
    <w:rsid w:val="00350D10"/>
    <w:rsid w:val="00353762"/>
    <w:rsid w:val="003607F4"/>
    <w:rsid w:val="00361C28"/>
    <w:rsid w:val="0036268E"/>
    <w:rsid w:val="003652AC"/>
    <w:rsid w:val="003655F7"/>
    <w:rsid w:val="00367FBC"/>
    <w:rsid w:val="00370FCD"/>
    <w:rsid w:val="00371096"/>
    <w:rsid w:val="00372C39"/>
    <w:rsid w:val="00372E42"/>
    <w:rsid w:val="0037433A"/>
    <w:rsid w:val="003807A7"/>
    <w:rsid w:val="00381109"/>
    <w:rsid w:val="00383C39"/>
    <w:rsid w:val="00385589"/>
    <w:rsid w:val="0038685E"/>
    <w:rsid w:val="00390908"/>
    <w:rsid w:val="003A2751"/>
    <w:rsid w:val="003A454C"/>
    <w:rsid w:val="003A4639"/>
    <w:rsid w:val="003A46B5"/>
    <w:rsid w:val="003A5693"/>
    <w:rsid w:val="003A593E"/>
    <w:rsid w:val="003A6FD6"/>
    <w:rsid w:val="003A7A69"/>
    <w:rsid w:val="003A7A8A"/>
    <w:rsid w:val="003B0543"/>
    <w:rsid w:val="003B0C88"/>
    <w:rsid w:val="003B0EDA"/>
    <w:rsid w:val="003B1D5B"/>
    <w:rsid w:val="003B1E58"/>
    <w:rsid w:val="003B4209"/>
    <w:rsid w:val="003B751A"/>
    <w:rsid w:val="003C028B"/>
    <w:rsid w:val="003C0354"/>
    <w:rsid w:val="003C247E"/>
    <w:rsid w:val="003C36AD"/>
    <w:rsid w:val="003C56EB"/>
    <w:rsid w:val="003D0A6D"/>
    <w:rsid w:val="003D229F"/>
    <w:rsid w:val="003D22DA"/>
    <w:rsid w:val="003D2B3E"/>
    <w:rsid w:val="003D354C"/>
    <w:rsid w:val="003D74FD"/>
    <w:rsid w:val="003D7D89"/>
    <w:rsid w:val="003E01CF"/>
    <w:rsid w:val="003E2F17"/>
    <w:rsid w:val="003E3EED"/>
    <w:rsid w:val="003E4C70"/>
    <w:rsid w:val="003E6ADE"/>
    <w:rsid w:val="003F3435"/>
    <w:rsid w:val="003F397E"/>
    <w:rsid w:val="003F6B72"/>
    <w:rsid w:val="003F6BB5"/>
    <w:rsid w:val="003F7E7C"/>
    <w:rsid w:val="00403462"/>
    <w:rsid w:val="004034D4"/>
    <w:rsid w:val="00403B2D"/>
    <w:rsid w:val="004058BF"/>
    <w:rsid w:val="00410F93"/>
    <w:rsid w:val="0041473C"/>
    <w:rsid w:val="00414A0F"/>
    <w:rsid w:val="004166F9"/>
    <w:rsid w:val="004168D9"/>
    <w:rsid w:val="004169E0"/>
    <w:rsid w:val="00416A8E"/>
    <w:rsid w:val="0042274A"/>
    <w:rsid w:val="004234BD"/>
    <w:rsid w:val="00423911"/>
    <w:rsid w:val="00423B23"/>
    <w:rsid w:val="00423FC0"/>
    <w:rsid w:val="00427F53"/>
    <w:rsid w:val="00443563"/>
    <w:rsid w:val="00443F37"/>
    <w:rsid w:val="004444FD"/>
    <w:rsid w:val="004449C9"/>
    <w:rsid w:val="00454C12"/>
    <w:rsid w:val="00461191"/>
    <w:rsid w:val="00462790"/>
    <w:rsid w:val="00465FD9"/>
    <w:rsid w:val="004701E4"/>
    <w:rsid w:val="004712EF"/>
    <w:rsid w:val="00473896"/>
    <w:rsid w:val="00474F41"/>
    <w:rsid w:val="0047701A"/>
    <w:rsid w:val="00477350"/>
    <w:rsid w:val="0048060C"/>
    <w:rsid w:val="00480B23"/>
    <w:rsid w:val="00482876"/>
    <w:rsid w:val="00486ABA"/>
    <w:rsid w:val="00487101"/>
    <w:rsid w:val="00491673"/>
    <w:rsid w:val="00491C52"/>
    <w:rsid w:val="00492D49"/>
    <w:rsid w:val="00495009"/>
    <w:rsid w:val="00496145"/>
    <w:rsid w:val="004A6390"/>
    <w:rsid w:val="004A6CE4"/>
    <w:rsid w:val="004A7DA0"/>
    <w:rsid w:val="004B68D6"/>
    <w:rsid w:val="004B781E"/>
    <w:rsid w:val="004C0465"/>
    <w:rsid w:val="004C322F"/>
    <w:rsid w:val="004C34FC"/>
    <w:rsid w:val="004D1555"/>
    <w:rsid w:val="004D2E79"/>
    <w:rsid w:val="004D63D7"/>
    <w:rsid w:val="004E701C"/>
    <w:rsid w:val="004E71CB"/>
    <w:rsid w:val="004F33E5"/>
    <w:rsid w:val="004F6B15"/>
    <w:rsid w:val="004F6D06"/>
    <w:rsid w:val="00501807"/>
    <w:rsid w:val="00504241"/>
    <w:rsid w:val="005079CB"/>
    <w:rsid w:val="00510323"/>
    <w:rsid w:val="0051293F"/>
    <w:rsid w:val="00513601"/>
    <w:rsid w:val="005140D9"/>
    <w:rsid w:val="00517655"/>
    <w:rsid w:val="005230FE"/>
    <w:rsid w:val="00523EA4"/>
    <w:rsid w:val="00525E82"/>
    <w:rsid w:val="005363E6"/>
    <w:rsid w:val="00537D57"/>
    <w:rsid w:val="005428E5"/>
    <w:rsid w:val="00544038"/>
    <w:rsid w:val="0054424E"/>
    <w:rsid w:val="005527D8"/>
    <w:rsid w:val="0055305D"/>
    <w:rsid w:val="005539C3"/>
    <w:rsid w:val="00557BD9"/>
    <w:rsid w:val="00561271"/>
    <w:rsid w:val="005626FA"/>
    <w:rsid w:val="005630EC"/>
    <w:rsid w:val="00567E15"/>
    <w:rsid w:val="005802DF"/>
    <w:rsid w:val="00581DE0"/>
    <w:rsid w:val="005848F1"/>
    <w:rsid w:val="00584B70"/>
    <w:rsid w:val="00587336"/>
    <w:rsid w:val="005877A5"/>
    <w:rsid w:val="005933B0"/>
    <w:rsid w:val="0059437F"/>
    <w:rsid w:val="00594B1E"/>
    <w:rsid w:val="00595250"/>
    <w:rsid w:val="0059669F"/>
    <w:rsid w:val="005A1483"/>
    <w:rsid w:val="005B567B"/>
    <w:rsid w:val="005B6D04"/>
    <w:rsid w:val="005B7E25"/>
    <w:rsid w:val="005C151B"/>
    <w:rsid w:val="005C2697"/>
    <w:rsid w:val="005C5B1C"/>
    <w:rsid w:val="005C6599"/>
    <w:rsid w:val="005C6998"/>
    <w:rsid w:val="005D05EA"/>
    <w:rsid w:val="005D23D9"/>
    <w:rsid w:val="005D3082"/>
    <w:rsid w:val="005E4CAB"/>
    <w:rsid w:val="005E5284"/>
    <w:rsid w:val="005E62AB"/>
    <w:rsid w:val="005E62BD"/>
    <w:rsid w:val="005E7365"/>
    <w:rsid w:val="005F0601"/>
    <w:rsid w:val="005F166B"/>
    <w:rsid w:val="006010DC"/>
    <w:rsid w:val="00602148"/>
    <w:rsid w:val="00602653"/>
    <w:rsid w:val="006135CF"/>
    <w:rsid w:val="006171DB"/>
    <w:rsid w:val="00617449"/>
    <w:rsid w:val="00623D9F"/>
    <w:rsid w:val="00631A16"/>
    <w:rsid w:val="00631B77"/>
    <w:rsid w:val="00635918"/>
    <w:rsid w:val="00635A95"/>
    <w:rsid w:val="00637FD7"/>
    <w:rsid w:val="006424E3"/>
    <w:rsid w:val="006545AC"/>
    <w:rsid w:val="0065732A"/>
    <w:rsid w:val="00670B81"/>
    <w:rsid w:val="00671B67"/>
    <w:rsid w:val="00681711"/>
    <w:rsid w:val="006843FE"/>
    <w:rsid w:val="00691413"/>
    <w:rsid w:val="00694D34"/>
    <w:rsid w:val="006A417D"/>
    <w:rsid w:val="006A44D2"/>
    <w:rsid w:val="006B06FB"/>
    <w:rsid w:val="006B42ED"/>
    <w:rsid w:val="006B5D33"/>
    <w:rsid w:val="006C09F0"/>
    <w:rsid w:val="006C10D8"/>
    <w:rsid w:val="006C1496"/>
    <w:rsid w:val="006C3D3D"/>
    <w:rsid w:val="006C3DD3"/>
    <w:rsid w:val="006C3E61"/>
    <w:rsid w:val="006C5ABB"/>
    <w:rsid w:val="006C6847"/>
    <w:rsid w:val="006D5034"/>
    <w:rsid w:val="006D5065"/>
    <w:rsid w:val="006D5D64"/>
    <w:rsid w:val="006E1329"/>
    <w:rsid w:val="006E1362"/>
    <w:rsid w:val="006E5837"/>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57A5"/>
    <w:rsid w:val="00716C48"/>
    <w:rsid w:val="00722E87"/>
    <w:rsid w:val="007248B5"/>
    <w:rsid w:val="00724DF8"/>
    <w:rsid w:val="00730C1A"/>
    <w:rsid w:val="00731479"/>
    <w:rsid w:val="007327AD"/>
    <w:rsid w:val="00732CAE"/>
    <w:rsid w:val="00732D62"/>
    <w:rsid w:val="007355FD"/>
    <w:rsid w:val="00735702"/>
    <w:rsid w:val="0073659F"/>
    <w:rsid w:val="007376D7"/>
    <w:rsid w:val="00741227"/>
    <w:rsid w:val="00743C8E"/>
    <w:rsid w:val="007454CF"/>
    <w:rsid w:val="00751559"/>
    <w:rsid w:val="007515BE"/>
    <w:rsid w:val="007515E4"/>
    <w:rsid w:val="0075162F"/>
    <w:rsid w:val="00756908"/>
    <w:rsid w:val="00756C52"/>
    <w:rsid w:val="00760BC6"/>
    <w:rsid w:val="00764BE3"/>
    <w:rsid w:val="007653E9"/>
    <w:rsid w:val="00765555"/>
    <w:rsid w:val="007735FA"/>
    <w:rsid w:val="00773832"/>
    <w:rsid w:val="00773AC3"/>
    <w:rsid w:val="00773C94"/>
    <w:rsid w:val="007753C7"/>
    <w:rsid w:val="00775E5C"/>
    <w:rsid w:val="00780D0F"/>
    <w:rsid w:val="00780FA5"/>
    <w:rsid w:val="00781012"/>
    <w:rsid w:val="007832A3"/>
    <w:rsid w:val="00785FCE"/>
    <w:rsid w:val="007879E7"/>
    <w:rsid w:val="007943B4"/>
    <w:rsid w:val="0079487F"/>
    <w:rsid w:val="00796200"/>
    <w:rsid w:val="007A1C6F"/>
    <w:rsid w:val="007A42CC"/>
    <w:rsid w:val="007A6AE6"/>
    <w:rsid w:val="007A721C"/>
    <w:rsid w:val="007B2670"/>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60F6"/>
    <w:rsid w:val="007E7F87"/>
    <w:rsid w:val="007F3F75"/>
    <w:rsid w:val="007F4C6F"/>
    <w:rsid w:val="007F60C1"/>
    <w:rsid w:val="007F70C9"/>
    <w:rsid w:val="007F7156"/>
    <w:rsid w:val="007F7527"/>
    <w:rsid w:val="00816033"/>
    <w:rsid w:val="00817917"/>
    <w:rsid w:val="00824C8F"/>
    <w:rsid w:val="00824EB4"/>
    <w:rsid w:val="0082500E"/>
    <w:rsid w:val="00831EA6"/>
    <w:rsid w:val="008325FE"/>
    <w:rsid w:val="00833129"/>
    <w:rsid w:val="0083757C"/>
    <w:rsid w:val="00840DCB"/>
    <w:rsid w:val="00854865"/>
    <w:rsid w:val="0086054B"/>
    <w:rsid w:val="00863A61"/>
    <w:rsid w:val="008677CC"/>
    <w:rsid w:val="008758F7"/>
    <w:rsid w:val="00877812"/>
    <w:rsid w:val="008840BF"/>
    <w:rsid w:val="00884F31"/>
    <w:rsid w:val="00885C02"/>
    <w:rsid w:val="00885F4C"/>
    <w:rsid w:val="0088664E"/>
    <w:rsid w:val="008873E3"/>
    <w:rsid w:val="00887877"/>
    <w:rsid w:val="00892684"/>
    <w:rsid w:val="00892B98"/>
    <w:rsid w:val="00893FC5"/>
    <w:rsid w:val="008949BC"/>
    <w:rsid w:val="00895474"/>
    <w:rsid w:val="00896199"/>
    <w:rsid w:val="008974EA"/>
    <w:rsid w:val="008A1E8E"/>
    <w:rsid w:val="008A2F77"/>
    <w:rsid w:val="008A4364"/>
    <w:rsid w:val="008A70B9"/>
    <w:rsid w:val="008A750D"/>
    <w:rsid w:val="008B0220"/>
    <w:rsid w:val="008B083E"/>
    <w:rsid w:val="008B1085"/>
    <w:rsid w:val="008B2873"/>
    <w:rsid w:val="008B308C"/>
    <w:rsid w:val="008B5FA0"/>
    <w:rsid w:val="008C69B7"/>
    <w:rsid w:val="008C6E2C"/>
    <w:rsid w:val="008D19D4"/>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1CAD"/>
    <w:rsid w:val="00902273"/>
    <w:rsid w:val="00903AB1"/>
    <w:rsid w:val="00903AFB"/>
    <w:rsid w:val="00905D1D"/>
    <w:rsid w:val="009110E4"/>
    <w:rsid w:val="00911BE6"/>
    <w:rsid w:val="009150DD"/>
    <w:rsid w:val="009162F1"/>
    <w:rsid w:val="009178E4"/>
    <w:rsid w:val="00920D9C"/>
    <w:rsid w:val="00923208"/>
    <w:rsid w:val="00924DCB"/>
    <w:rsid w:val="00925A33"/>
    <w:rsid w:val="00926DC0"/>
    <w:rsid w:val="00933DDD"/>
    <w:rsid w:val="00937DD6"/>
    <w:rsid w:val="00940E60"/>
    <w:rsid w:val="00941BA0"/>
    <w:rsid w:val="00942300"/>
    <w:rsid w:val="0095020E"/>
    <w:rsid w:val="00950D0B"/>
    <w:rsid w:val="009528C6"/>
    <w:rsid w:val="00953C68"/>
    <w:rsid w:val="00954703"/>
    <w:rsid w:val="00954CBD"/>
    <w:rsid w:val="0095651D"/>
    <w:rsid w:val="009655DF"/>
    <w:rsid w:val="00965D27"/>
    <w:rsid w:val="00966780"/>
    <w:rsid w:val="00967D0C"/>
    <w:rsid w:val="0097192F"/>
    <w:rsid w:val="00971D55"/>
    <w:rsid w:val="00973571"/>
    <w:rsid w:val="00973AB5"/>
    <w:rsid w:val="009772A0"/>
    <w:rsid w:val="00980ACC"/>
    <w:rsid w:val="00981EF0"/>
    <w:rsid w:val="0098383D"/>
    <w:rsid w:val="00984725"/>
    <w:rsid w:val="009868AC"/>
    <w:rsid w:val="00990780"/>
    <w:rsid w:val="00991DE1"/>
    <w:rsid w:val="009921A3"/>
    <w:rsid w:val="00993E8B"/>
    <w:rsid w:val="00994FC6"/>
    <w:rsid w:val="009956FB"/>
    <w:rsid w:val="00995BDE"/>
    <w:rsid w:val="00995D8B"/>
    <w:rsid w:val="00997AA1"/>
    <w:rsid w:val="009A1E09"/>
    <w:rsid w:val="009A4178"/>
    <w:rsid w:val="009A650C"/>
    <w:rsid w:val="009B3748"/>
    <w:rsid w:val="009B6076"/>
    <w:rsid w:val="009B7654"/>
    <w:rsid w:val="009C0E77"/>
    <w:rsid w:val="009C6A93"/>
    <w:rsid w:val="009D37A7"/>
    <w:rsid w:val="009E5635"/>
    <w:rsid w:val="009E644C"/>
    <w:rsid w:val="009E7173"/>
    <w:rsid w:val="009E7295"/>
    <w:rsid w:val="009F4C9B"/>
    <w:rsid w:val="00A00283"/>
    <w:rsid w:val="00A0449A"/>
    <w:rsid w:val="00A04D25"/>
    <w:rsid w:val="00A0550B"/>
    <w:rsid w:val="00A06596"/>
    <w:rsid w:val="00A07204"/>
    <w:rsid w:val="00A07314"/>
    <w:rsid w:val="00A07ADD"/>
    <w:rsid w:val="00A11209"/>
    <w:rsid w:val="00A122A8"/>
    <w:rsid w:val="00A12A1D"/>
    <w:rsid w:val="00A1362B"/>
    <w:rsid w:val="00A2258A"/>
    <w:rsid w:val="00A22D38"/>
    <w:rsid w:val="00A22EE0"/>
    <w:rsid w:val="00A24FC9"/>
    <w:rsid w:val="00A25FCC"/>
    <w:rsid w:val="00A31894"/>
    <w:rsid w:val="00A34C31"/>
    <w:rsid w:val="00A35416"/>
    <w:rsid w:val="00A3710D"/>
    <w:rsid w:val="00A45962"/>
    <w:rsid w:val="00A5058C"/>
    <w:rsid w:val="00A51734"/>
    <w:rsid w:val="00A60AE6"/>
    <w:rsid w:val="00A64E42"/>
    <w:rsid w:val="00A65387"/>
    <w:rsid w:val="00A65E18"/>
    <w:rsid w:val="00A703D4"/>
    <w:rsid w:val="00A708D6"/>
    <w:rsid w:val="00A70ED9"/>
    <w:rsid w:val="00A71F5F"/>
    <w:rsid w:val="00A7360B"/>
    <w:rsid w:val="00A74ECD"/>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00D"/>
    <w:rsid w:val="00AB4CA2"/>
    <w:rsid w:val="00AC2543"/>
    <w:rsid w:val="00AC5DFA"/>
    <w:rsid w:val="00AC5EE6"/>
    <w:rsid w:val="00AC64FE"/>
    <w:rsid w:val="00AC6902"/>
    <w:rsid w:val="00AC7811"/>
    <w:rsid w:val="00AD13AA"/>
    <w:rsid w:val="00AD4129"/>
    <w:rsid w:val="00AD4479"/>
    <w:rsid w:val="00AD6136"/>
    <w:rsid w:val="00AE5CDA"/>
    <w:rsid w:val="00AF10BD"/>
    <w:rsid w:val="00AF43C6"/>
    <w:rsid w:val="00AF5FDD"/>
    <w:rsid w:val="00AF621A"/>
    <w:rsid w:val="00B00DCF"/>
    <w:rsid w:val="00B03949"/>
    <w:rsid w:val="00B07802"/>
    <w:rsid w:val="00B07C83"/>
    <w:rsid w:val="00B10E8F"/>
    <w:rsid w:val="00B11996"/>
    <w:rsid w:val="00B172D4"/>
    <w:rsid w:val="00B2200F"/>
    <w:rsid w:val="00B22142"/>
    <w:rsid w:val="00B24714"/>
    <w:rsid w:val="00B27BAE"/>
    <w:rsid w:val="00B32218"/>
    <w:rsid w:val="00B34614"/>
    <w:rsid w:val="00B36ADF"/>
    <w:rsid w:val="00B44346"/>
    <w:rsid w:val="00B51039"/>
    <w:rsid w:val="00B60AB5"/>
    <w:rsid w:val="00B60AD7"/>
    <w:rsid w:val="00B626C7"/>
    <w:rsid w:val="00B640FB"/>
    <w:rsid w:val="00B70142"/>
    <w:rsid w:val="00B7077D"/>
    <w:rsid w:val="00B7271D"/>
    <w:rsid w:val="00B73EC8"/>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6602"/>
    <w:rsid w:val="00BB7719"/>
    <w:rsid w:val="00BC227C"/>
    <w:rsid w:val="00BC299B"/>
    <w:rsid w:val="00BC3542"/>
    <w:rsid w:val="00BC7BB8"/>
    <w:rsid w:val="00BD2D90"/>
    <w:rsid w:val="00BD4CAF"/>
    <w:rsid w:val="00BD5062"/>
    <w:rsid w:val="00BD75BC"/>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6621"/>
    <w:rsid w:val="00C16C18"/>
    <w:rsid w:val="00C25FFC"/>
    <w:rsid w:val="00C265F9"/>
    <w:rsid w:val="00C26F10"/>
    <w:rsid w:val="00C305E6"/>
    <w:rsid w:val="00C363D8"/>
    <w:rsid w:val="00C37D14"/>
    <w:rsid w:val="00C425EB"/>
    <w:rsid w:val="00C46F56"/>
    <w:rsid w:val="00C50285"/>
    <w:rsid w:val="00C50D54"/>
    <w:rsid w:val="00C5158D"/>
    <w:rsid w:val="00C52C81"/>
    <w:rsid w:val="00C5308A"/>
    <w:rsid w:val="00C54495"/>
    <w:rsid w:val="00C56308"/>
    <w:rsid w:val="00C608E4"/>
    <w:rsid w:val="00C616F6"/>
    <w:rsid w:val="00C63211"/>
    <w:rsid w:val="00C66D7E"/>
    <w:rsid w:val="00C70A6C"/>
    <w:rsid w:val="00C72CBB"/>
    <w:rsid w:val="00C745F4"/>
    <w:rsid w:val="00C74BC1"/>
    <w:rsid w:val="00C76795"/>
    <w:rsid w:val="00C7732C"/>
    <w:rsid w:val="00C87B72"/>
    <w:rsid w:val="00C913F5"/>
    <w:rsid w:val="00C96966"/>
    <w:rsid w:val="00CA5AF1"/>
    <w:rsid w:val="00CB2009"/>
    <w:rsid w:val="00CB4A76"/>
    <w:rsid w:val="00CB535D"/>
    <w:rsid w:val="00CB5F5B"/>
    <w:rsid w:val="00CB6731"/>
    <w:rsid w:val="00CC2FDD"/>
    <w:rsid w:val="00CC455E"/>
    <w:rsid w:val="00CC496A"/>
    <w:rsid w:val="00CC6174"/>
    <w:rsid w:val="00CC7888"/>
    <w:rsid w:val="00CD02EC"/>
    <w:rsid w:val="00CD3C99"/>
    <w:rsid w:val="00CD4C13"/>
    <w:rsid w:val="00CD74CB"/>
    <w:rsid w:val="00CD78D1"/>
    <w:rsid w:val="00CD7C2A"/>
    <w:rsid w:val="00CE08AA"/>
    <w:rsid w:val="00CE1660"/>
    <w:rsid w:val="00CE4EA2"/>
    <w:rsid w:val="00CE6333"/>
    <w:rsid w:val="00CE6C00"/>
    <w:rsid w:val="00CE7FF8"/>
    <w:rsid w:val="00CF3403"/>
    <w:rsid w:val="00CF4AC7"/>
    <w:rsid w:val="00D00018"/>
    <w:rsid w:val="00D01579"/>
    <w:rsid w:val="00D01D5F"/>
    <w:rsid w:val="00D01D92"/>
    <w:rsid w:val="00D0258D"/>
    <w:rsid w:val="00D04ABA"/>
    <w:rsid w:val="00D136DF"/>
    <w:rsid w:val="00D14A2A"/>
    <w:rsid w:val="00D153C8"/>
    <w:rsid w:val="00D24627"/>
    <w:rsid w:val="00D24A28"/>
    <w:rsid w:val="00D253F5"/>
    <w:rsid w:val="00D25621"/>
    <w:rsid w:val="00D26813"/>
    <w:rsid w:val="00D26E15"/>
    <w:rsid w:val="00D30F76"/>
    <w:rsid w:val="00D357CC"/>
    <w:rsid w:val="00D36997"/>
    <w:rsid w:val="00D44650"/>
    <w:rsid w:val="00D47244"/>
    <w:rsid w:val="00D54D50"/>
    <w:rsid w:val="00D567E7"/>
    <w:rsid w:val="00D64745"/>
    <w:rsid w:val="00D6488E"/>
    <w:rsid w:val="00D65A60"/>
    <w:rsid w:val="00D7004E"/>
    <w:rsid w:val="00D70C59"/>
    <w:rsid w:val="00D7376D"/>
    <w:rsid w:val="00D7753B"/>
    <w:rsid w:val="00D81ABC"/>
    <w:rsid w:val="00D8202F"/>
    <w:rsid w:val="00D83998"/>
    <w:rsid w:val="00D86A9E"/>
    <w:rsid w:val="00D9164B"/>
    <w:rsid w:val="00D92CE7"/>
    <w:rsid w:val="00DA078C"/>
    <w:rsid w:val="00DA079C"/>
    <w:rsid w:val="00DA4584"/>
    <w:rsid w:val="00DB0DE9"/>
    <w:rsid w:val="00DB1B04"/>
    <w:rsid w:val="00DB1FFB"/>
    <w:rsid w:val="00DB3C62"/>
    <w:rsid w:val="00DB4784"/>
    <w:rsid w:val="00DB6734"/>
    <w:rsid w:val="00DB7919"/>
    <w:rsid w:val="00DC31DB"/>
    <w:rsid w:val="00DC56A1"/>
    <w:rsid w:val="00DC5CB9"/>
    <w:rsid w:val="00DC7B83"/>
    <w:rsid w:val="00DD566D"/>
    <w:rsid w:val="00DE0087"/>
    <w:rsid w:val="00DE059B"/>
    <w:rsid w:val="00DE1B48"/>
    <w:rsid w:val="00DE1B6F"/>
    <w:rsid w:val="00DF18AD"/>
    <w:rsid w:val="00DF50FC"/>
    <w:rsid w:val="00DF63BF"/>
    <w:rsid w:val="00DF694D"/>
    <w:rsid w:val="00E0662B"/>
    <w:rsid w:val="00E06D81"/>
    <w:rsid w:val="00E11203"/>
    <w:rsid w:val="00E11498"/>
    <w:rsid w:val="00E14B41"/>
    <w:rsid w:val="00E1599E"/>
    <w:rsid w:val="00E161FD"/>
    <w:rsid w:val="00E2712F"/>
    <w:rsid w:val="00E27565"/>
    <w:rsid w:val="00E31166"/>
    <w:rsid w:val="00E37F90"/>
    <w:rsid w:val="00E501D7"/>
    <w:rsid w:val="00E574FA"/>
    <w:rsid w:val="00E611E7"/>
    <w:rsid w:val="00E705DF"/>
    <w:rsid w:val="00E75490"/>
    <w:rsid w:val="00E763FA"/>
    <w:rsid w:val="00E80E4E"/>
    <w:rsid w:val="00E8130E"/>
    <w:rsid w:val="00E816EC"/>
    <w:rsid w:val="00E82BBF"/>
    <w:rsid w:val="00E82F5D"/>
    <w:rsid w:val="00E8378E"/>
    <w:rsid w:val="00E8480E"/>
    <w:rsid w:val="00E86859"/>
    <w:rsid w:val="00E86EFB"/>
    <w:rsid w:val="00E879E4"/>
    <w:rsid w:val="00E92CF0"/>
    <w:rsid w:val="00E94BE2"/>
    <w:rsid w:val="00E9617A"/>
    <w:rsid w:val="00E96B31"/>
    <w:rsid w:val="00E97876"/>
    <w:rsid w:val="00EA0CB4"/>
    <w:rsid w:val="00EA496B"/>
    <w:rsid w:val="00EB0B39"/>
    <w:rsid w:val="00EB15BA"/>
    <w:rsid w:val="00EB41FD"/>
    <w:rsid w:val="00EB4205"/>
    <w:rsid w:val="00EB5CC8"/>
    <w:rsid w:val="00EB7610"/>
    <w:rsid w:val="00EC176F"/>
    <w:rsid w:val="00EC48EA"/>
    <w:rsid w:val="00ED291A"/>
    <w:rsid w:val="00ED52D6"/>
    <w:rsid w:val="00ED5C88"/>
    <w:rsid w:val="00EE41DA"/>
    <w:rsid w:val="00EE5F57"/>
    <w:rsid w:val="00EE77A2"/>
    <w:rsid w:val="00F01773"/>
    <w:rsid w:val="00F102B2"/>
    <w:rsid w:val="00F140CA"/>
    <w:rsid w:val="00F16194"/>
    <w:rsid w:val="00F21675"/>
    <w:rsid w:val="00F217D5"/>
    <w:rsid w:val="00F23F49"/>
    <w:rsid w:val="00F242E9"/>
    <w:rsid w:val="00F32EC7"/>
    <w:rsid w:val="00F33F98"/>
    <w:rsid w:val="00F3508D"/>
    <w:rsid w:val="00F369E7"/>
    <w:rsid w:val="00F36B77"/>
    <w:rsid w:val="00F4024D"/>
    <w:rsid w:val="00F41360"/>
    <w:rsid w:val="00F47E4D"/>
    <w:rsid w:val="00F519F6"/>
    <w:rsid w:val="00F52F0B"/>
    <w:rsid w:val="00F54E70"/>
    <w:rsid w:val="00F54FC9"/>
    <w:rsid w:val="00F66168"/>
    <w:rsid w:val="00F710E1"/>
    <w:rsid w:val="00F723FC"/>
    <w:rsid w:val="00F74E16"/>
    <w:rsid w:val="00F77F32"/>
    <w:rsid w:val="00F81251"/>
    <w:rsid w:val="00F910BE"/>
    <w:rsid w:val="00F92745"/>
    <w:rsid w:val="00F92BA2"/>
    <w:rsid w:val="00F94181"/>
    <w:rsid w:val="00F94866"/>
    <w:rsid w:val="00F9632F"/>
    <w:rsid w:val="00F97925"/>
    <w:rsid w:val="00FA0FB1"/>
    <w:rsid w:val="00FA4745"/>
    <w:rsid w:val="00FA7CDF"/>
    <w:rsid w:val="00FB489E"/>
    <w:rsid w:val="00FB7E5A"/>
    <w:rsid w:val="00FC10B7"/>
    <w:rsid w:val="00FC1A65"/>
    <w:rsid w:val="00FC27FD"/>
    <w:rsid w:val="00FC77C7"/>
    <w:rsid w:val="00FD34F5"/>
    <w:rsid w:val="00FD53AC"/>
    <w:rsid w:val="00FE3781"/>
    <w:rsid w:val="00FE3BEB"/>
    <w:rsid w:val="00FE498A"/>
    <w:rsid w:val="00FE7149"/>
    <w:rsid w:val="00FF07D7"/>
    <w:rsid w:val="00FF1F82"/>
    <w:rsid w:val="00FF2FFD"/>
    <w:rsid w:val="00FF570E"/>
    <w:rsid w:val="00FF7260"/>
    <w:rsid w:val="00FF75C1"/>
    <w:rsid w:val="00FF79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uiPriority w:val="99"/>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character" w:customStyle="1" w:styleId="Heading3">
    <w:name w:val="Heading #3_"/>
    <w:link w:val="Heading30"/>
    <w:rsid w:val="00125741"/>
    <w:rPr>
      <w:b/>
      <w:bCs/>
      <w:shd w:val="clear" w:color="auto" w:fill="FFFFFF"/>
    </w:rPr>
  </w:style>
  <w:style w:type="paragraph" w:customStyle="1" w:styleId="Heading30">
    <w:name w:val="Heading #3"/>
    <w:basedOn w:val="Normalny"/>
    <w:link w:val="Heading3"/>
    <w:rsid w:val="00125741"/>
    <w:pPr>
      <w:widowControl w:val="0"/>
      <w:shd w:val="clear" w:color="auto" w:fill="FFFFFF"/>
      <w:spacing w:after="0" w:line="307" w:lineRule="exact"/>
      <w:ind w:hanging="440"/>
      <w:jc w:val="both"/>
      <w:outlineLvl w:val="2"/>
    </w:pPr>
    <w:rPr>
      <w:b/>
      <w:bCs/>
    </w:rPr>
  </w:style>
  <w:style w:type="paragraph" w:styleId="Listapunktowana">
    <w:name w:val="List Bullet"/>
    <w:basedOn w:val="Normalny"/>
    <w:uiPriority w:val="99"/>
    <w:unhideWhenUsed/>
    <w:rsid w:val="00F723FC"/>
    <w:pPr>
      <w:numPr>
        <w:numId w:val="80"/>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4.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5.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12307</Words>
  <Characters>73847</Characters>
  <Application>Microsoft Office Word</Application>
  <DocSecurity>0</DocSecurity>
  <Lines>615</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2</cp:revision>
  <cp:lastPrinted>2024-11-13T21:44:00Z</cp:lastPrinted>
  <dcterms:created xsi:type="dcterms:W3CDTF">2026-05-06T14:34:00Z</dcterms:created>
  <dcterms:modified xsi:type="dcterms:W3CDTF">2026-05-06T14:34:00Z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